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B9" w:rsidRDefault="005F39B9" w:rsidP="005F39B9">
      <w:pPr>
        <w:jc w:val="center"/>
        <w:rPr>
          <w:rFonts w:asciiTheme="minorEastAsia" w:hAnsiTheme="minorEastAsia" w:cstheme="minorEastAsia" w:hint="eastAsia"/>
          <w:b/>
          <w:bCs/>
          <w:sz w:val="36"/>
          <w:szCs w:val="36"/>
        </w:rPr>
      </w:pPr>
      <w:proofErr w:type="gramStart"/>
      <w:r w:rsidRPr="005F39B9">
        <w:rPr>
          <w:rFonts w:asciiTheme="minorEastAsia" w:hAnsiTheme="minorEastAsia" w:cstheme="minorEastAsia" w:hint="eastAsia"/>
          <w:b/>
          <w:bCs/>
          <w:sz w:val="36"/>
          <w:szCs w:val="36"/>
        </w:rPr>
        <w:t>医</w:t>
      </w:r>
      <w:proofErr w:type="gramEnd"/>
      <w:r w:rsidRPr="005F39B9">
        <w:rPr>
          <w:rFonts w:asciiTheme="minorEastAsia" w:hAnsiTheme="minorEastAsia" w:cstheme="minorEastAsia" w:hint="eastAsia"/>
          <w:b/>
          <w:bCs/>
          <w:sz w:val="36"/>
          <w:szCs w:val="36"/>
        </w:rPr>
        <w:t>联体远程门诊平台建设需求</w:t>
      </w:r>
    </w:p>
    <w:p w:rsidR="005F39B9" w:rsidRPr="005F39B9" w:rsidRDefault="005F39B9" w:rsidP="005F39B9">
      <w:pPr>
        <w:jc w:val="center"/>
        <w:rPr>
          <w:rFonts w:asciiTheme="minorEastAsia" w:hAnsiTheme="minorEastAsia" w:cstheme="minorEastAsia" w:hint="eastAsia"/>
          <w:b/>
          <w:bCs/>
          <w:sz w:val="36"/>
          <w:szCs w:val="36"/>
        </w:rPr>
      </w:pPr>
    </w:p>
    <w:p w:rsidR="0087372D" w:rsidRDefault="00DB25F6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适用于总院远程门诊设备及平台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(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以下产品一套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)</w:t>
      </w:r>
    </w:p>
    <w:p w:rsidR="0087372D" w:rsidRDefault="00DB25F6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高清摄像机一体机一台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采用一体化设计，内置高清摄像机、编解码器；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高清摄像头支持</w:t>
      </w:r>
      <w:r>
        <w:rPr>
          <w:rFonts w:asciiTheme="minorEastAsia" w:hAnsiTheme="minorEastAsia" w:cstheme="minorEastAsia" w:hint="eastAsia"/>
        </w:rPr>
        <w:t>1080P30fps</w:t>
      </w:r>
      <w:r>
        <w:rPr>
          <w:rFonts w:asciiTheme="minorEastAsia" w:hAnsiTheme="minorEastAsia" w:cstheme="minorEastAsia" w:hint="eastAsia"/>
        </w:rPr>
        <w:t>视频采集，支持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倍光学变焦，</w:t>
      </w:r>
      <w:r>
        <w:rPr>
          <w:rFonts w:asciiTheme="minorEastAsia" w:hAnsiTheme="minorEastAsia" w:cstheme="minorEastAsia" w:hint="eastAsia"/>
        </w:rPr>
        <w:t xml:space="preserve"> 60.9</w:t>
      </w:r>
      <w:r>
        <w:rPr>
          <w:rFonts w:asciiTheme="minorEastAsia" w:hAnsiTheme="minorEastAsia" w:cstheme="minorEastAsia" w:hint="eastAsia"/>
        </w:rPr>
        <w:t>°水平视场角，云台转动角度：水平转动：±</w:t>
      </w:r>
      <w:r>
        <w:rPr>
          <w:rFonts w:asciiTheme="minorEastAsia" w:hAnsiTheme="minorEastAsia" w:cstheme="minorEastAsia" w:hint="eastAsia"/>
        </w:rPr>
        <w:t>120</w:t>
      </w:r>
      <w:r>
        <w:rPr>
          <w:rFonts w:asciiTheme="minorEastAsia" w:hAnsiTheme="minorEastAsia" w:cstheme="minorEastAsia" w:hint="eastAsia"/>
        </w:rPr>
        <w:t>度；俯仰转动：</w:t>
      </w:r>
      <w:r>
        <w:rPr>
          <w:rFonts w:asciiTheme="minorEastAsia" w:hAnsiTheme="minorEastAsia" w:cstheme="minorEastAsia" w:hint="eastAsia"/>
        </w:rPr>
        <w:t>-30</w:t>
      </w:r>
      <w:r>
        <w:rPr>
          <w:rFonts w:asciiTheme="minorEastAsia" w:hAnsiTheme="minorEastAsia" w:cstheme="minorEastAsia" w:hint="eastAsia"/>
        </w:rPr>
        <w:t>度～</w:t>
      </w:r>
      <w:r>
        <w:rPr>
          <w:rFonts w:asciiTheme="minorEastAsia" w:hAnsiTheme="minorEastAsia" w:cstheme="minorEastAsia" w:hint="eastAsia"/>
        </w:rPr>
        <w:t>+30</w:t>
      </w:r>
      <w:r>
        <w:rPr>
          <w:rFonts w:asciiTheme="minorEastAsia" w:hAnsiTheme="minorEastAsia" w:cstheme="minorEastAsia" w:hint="eastAsia"/>
        </w:rPr>
        <w:t>度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云台转动速度：水平控制速度：</w:t>
      </w:r>
      <w:r>
        <w:rPr>
          <w:rFonts w:asciiTheme="minorEastAsia" w:hAnsiTheme="minorEastAsia" w:cstheme="minorEastAsia" w:hint="eastAsia"/>
        </w:rPr>
        <w:t>0.2-150</w:t>
      </w:r>
      <w:r>
        <w:rPr>
          <w:rFonts w:asciiTheme="minorEastAsia" w:hAnsiTheme="minorEastAsia" w:cstheme="minorEastAsia" w:hint="eastAsia"/>
        </w:rPr>
        <w:t>°</w:t>
      </w:r>
      <w:r>
        <w:rPr>
          <w:rFonts w:asciiTheme="minorEastAsia" w:hAnsiTheme="minorEastAsia" w:cstheme="minorEastAsia" w:hint="eastAsia"/>
        </w:rPr>
        <w:t>/</w:t>
      </w:r>
      <w:r>
        <w:rPr>
          <w:rFonts w:asciiTheme="minorEastAsia" w:hAnsiTheme="minorEastAsia" w:cstheme="minorEastAsia" w:hint="eastAsia"/>
        </w:rPr>
        <w:t>秒；俯仰控制速度：</w:t>
      </w:r>
      <w:r>
        <w:rPr>
          <w:rFonts w:asciiTheme="minorEastAsia" w:hAnsiTheme="minorEastAsia" w:cstheme="minorEastAsia" w:hint="eastAsia"/>
        </w:rPr>
        <w:t>0.2-80</w:t>
      </w:r>
      <w:r>
        <w:rPr>
          <w:rFonts w:asciiTheme="minorEastAsia" w:hAnsiTheme="minorEastAsia" w:cstheme="minorEastAsia" w:hint="eastAsia"/>
        </w:rPr>
        <w:t>°</w:t>
      </w:r>
      <w:r>
        <w:rPr>
          <w:rFonts w:asciiTheme="minorEastAsia" w:hAnsiTheme="minorEastAsia" w:cstheme="minorEastAsia" w:hint="eastAsia"/>
        </w:rPr>
        <w:t>/</w:t>
      </w:r>
      <w:r>
        <w:rPr>
          <w:rFonts w:asciiTheme="minorEastAsia" w:hAnsiTheme="minorEastAsia" w:cstheme="minorEastAsia" w:hint="eastAsia"/>
        </w:rPr>
        <w:t>秒</w:t>
      </w:r>
      <w:r>
        <w:rPr>
          <w:rFonts w:asciiTheme="minorEastAsia" w:hAnsiTheme="minorEastAsia" w:cstheme="minorEastAsia" w:hint="eastAsia"/>
        </w:rPr>
        <w:t xml:space="preserve"> </w:t>
      </w:r>
      <w:proofErr w:type="gramStart"/>
      <w:r>
        <w:rPr>
          <w:rFonts w:asciiTheme="minorEastAsia" w:hAnsiTheme="minorEastAsia" w:cstheme="minorEastAsia" w:hint="eastAsia"/>
        </w:rPr>
        <w:t>预置位</w:t>
      </w:r>
      <w:proofErr w:type="gramEnd"/>
      <w:r>
        <w:rPr>
          <w:rFonts w:asciiTheme="minorEastAsia" w:hAnsiTheme="minorEastAsia" w:cstheme="minorEastAsia" w:hint="eastAsia"/>
        </w:rPr>
        <w:t>速度：水平：</w:t>
      </w:r>
      <w:r>
        <w:rPr>
          <w:rFonts w:asciiTheme="minorEastAsia" w:hAnsiTheme="minorEastAsia" w:cstheme="minorEastAsia" w:hint="eastAsia"/>
        </w:rPr>
        <w:t>120</w:t>
      </w:r>
      <w:r>
        <w:rPr>
          <w:rFonts w:asciiTheme="minorEastAsia" w:hAnsiTheme="minorEastAsia" w:cstheme="minorEastAsia" w:hint="eastAsia"/>
        </w:rPr>
        <w:t>°</w:t>
      </w:r>
      <w:r>
        <w:rPr>
          <w:rFonts w:asciiTheme="minorEastAsia" w:hAnsiTheme="minorEastAsia" w:cstheme="minorEastAsia" w:hint="eastAsia"/>
        </w:rPr>
        <w:t>/</w:t>
      </w:r>
      <w:r>
        <w:rPr>
          <w:rFonts w:asciiTheme="minorEastAsia" w:hAnsiTheme="minorEastAsia" w:cstheme="minorEastAsia" w:hint="eastAsia"/>
        </w:rPr>
        <w:t>秒，俯仰：</w:t>
      </w:r>
      <w:r>
        <w:rPr>
          <w:rFonts w:asciiTheme="minorEastAsia" w:hAnsiTheme="minorEastAsia" w:cstheme="minorEastAsia" w:hint="eastAsia"/>
        </w:rPr>
        <w:t>80</w:t>
      </w:r>
      <w:r>
        <w:rPr>
          <w:rFonts w:asciiTheme="minorEastAsia" w:hAnsiTheme="minorEastAsia" w:cstheme="minorEastAsia" w:hint="eastAsia"/>
        </w:rPr>
        <w:t>°</w:t>
      </w:r>
      <w:r>
        <w:rPr>
          <w:rFonts w:asciiTheme="minorEastAsia" w:hAnsiTheme="minorEastAsia" w:cstheme="minorEastAsia" w:hint="eastAsia"/>
        </w:rPr>
        <w:t>/</w:t>
      </w:r>
      <w:r>
        <w:rPr>
          <w:rFonts w:asciiTheme="minorEastAsia" w:hAnsiTheme="minorEastAsia" w:cstheme="minorEastAsia" w:hint="eastAsia"/>
        </w:rPr>
        <w:t>秒；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支持</w:t>
      </w:r>
      <w:r>
        <w:rPr>
          <w:rFonts w:asciiTheme="minorEastAsia" w:hAnsiTheme="minorEastAsia" w:cstheme="minorEastAsia" w:hint="eastAsia"/>
        </w:rPr>
        <w:t>H265</w:t>
      </w:r>
      <w:r>
        <w:rPr>
          <w:rFonts w:asciiTheme="minorEastAsia" w:hAnsiTheme="minorEastAsia" w:cstheme="minorEastAsia" w:hint="eastAsia"/>
        </w:rPr>
        <w:t>编码，支持双</w:t>
      </w:r>
      <w:r>
        <w:rPr>
          <w:rFonts w:asciiTheme="minorEastAsia" w:hAnsiTheme="minorEastAsia" w:cstheme="minorEastAsia" w:hint="eastAsia"/>
        </w:rPr>
        <w:t>HDMI</w:t>
      </w:r>
      <w:r>
        <w:rPr>
          <w:rFonts w:asciiTheme="minorEastAsia" w:hAnsiTheme="minorEastAsia" w:cstheme="minorEastAsia" w:hint="eastAsia"/>
        </w:rPr>
        <w:t>输出，支持双流、</w:t>
      </w:r>
      <w:proofErr w:type="gramStart"/>
      <w:r>
        <w:rPr>
          <w:rFonts w:asciiTheme="minorEastAsia" w:hAnsiTheme="minorEastAsia" w:cstheme="minorEastAsia" w:hint="eastAsia"/>
        </w:rPr>
        <w:t>辅流最大</w:t>
      </w:r>
      <w:proofErr w:type="gramEnd"/>
      <w:r>
        <w:rPr>
          <w:rFonts w:asciiTheme="minorEastAsia" w:hAnsiTheme="minorEastAsia" w:cstheme="minorEastAsia" w:hint="eastAsia"/>
        </w:rPr>
        <w:t>分辨率</w:t>
      </w:r>
      <w:r>
        <w:rPr>
          <w:rFonts w:asciiTheme="minorEastAsia" w:hAnsiTheme="minorEastAsia" w:cstheme="minorEastAsia" w:hint="eastAsia"/>
        </w:rPr>
        <w:t>4K</w:t>
      </w:r>
      <w:r>
        <w:rPr>
          <w:rFonts w:asciiTheme="minorEastAsia" w:hAnsiTheme="minorEastAsia" w:cstheme="minorEastAsia" w:hint="eastAsia"/>
        </w:rPr>
        <w:t>，支持</w:t>
      </w:r>
      <w:r>
        <w:rPr>
          <w:rFonts w:asciiTheme="minorEastAsia" w:hAnsiTheme="minorEastAsia" w:cstheme="minorEastAsia" w:hint="eastAsia"/>
        </w:rPr>
        <w:t>OPUS</w:t>
      </w:r>
      <w:r>
        <w:rPr>
          <w:rFonts w:asciiTheme="minorEastAsia" w:hAnsiTheme="minorEastAsia" w:cstheme="minorEastAsia" w:hint="eastAsia"/>
        </w:rPr>
        <w:t>音频编码、</w:t>
      </w:r>
      <w:r>
        <w:rPr>
          <w:rFonts w:asciiTheme="minorEastAsia" w:hAnsiTheme="minorEastAsia" w:cstheme="minorEastAsia" w:hint="eastAsia"/>
        </w:rPr>
        <w:t>48KHz</w:t>
      </w:r>
      <w:r>
        <w:rPr>
          <w:rFonts w:asciiTheme="minorEastAsia" w:hAnsiTheme="minorEastAsia" w:cstheme="minorEastAsia" w:hint="eastAsia"/>
        </w:rPr>
        <w:t>采样频率；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支持视频输入：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VGA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×内置摄像机输入；支持视频输出：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HDMI</w:t>
      </w:r>
      <w:r>
        <w:rPr>
          <w:rFonts w:asciiTheme="minorEastAsia" w:hAnsiTheme="minorEastAsia" w:cstheme="minorEastAsia" w:hint="eastAsia"/>
        </w:rPr>
        <w:t>；音频输入：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3.5mm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DH-AI(</w:t>
      </w:r>
      <w:r>
        <w:rPr>
          <w:rFonts w:asciiTheme="minorEastAsia" w:hAnsiTheme="minorEastAsia" w:cstheme="minorEastAsia" w:hint="eastAsia"/>
        </w:rPr>
        <w:t>数字阵列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；网络接口：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RJ45 10/100/1000M</w:t>
      </w:r>
      <w:r>
        <w:rPr>
          <w:rFonts w:asciiTheme="minorEastAsia" w:hAnsiTheme="minorEastAsia" w:cstheme="minorEastAsia" w:hint="eastAsia"/>
        </w:rPr>
        <w:t>自适应网口；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 w:hint="eastAsia"/>
        </w:rPr>
        <w:t>支持全向麦克风的接入，支持红外遥控器、无线鼠标、键盘等外设控制；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</w:t>
      </w:r>
      <w:r>
        <w:rPr>
          <w:rFonts w:asciiTheme="minorEastAsia" w:hAnsiTheme="minorEastAsia" w:cstheme="minorEastAsia" w:hint="eastAsia"/>
        </w:rPr>
        <w:t>网路传输安全：支持</w:t>
      </w:r>
      <w:r>
        <w:rPr>
          <w:rFonts w:asciiTheme="minorEastAsia" w:hAnsiTheme="minorEastAsia" w:cstheme="minorEastAsia" w:hint="eastAsia"/>
        </w:rPr>
        <w:t>H323</w:t>
      </w:r>
      <w:r>
        <w:rPr>
          <w:rFonts w:asciiTheme="minorEastAsia" w:hAnsiTheme="minorEastAsia" w:cstheme="minorEastAsia" w:hint="eastAsia"/>
        </w:rPr>
        <w:t>组网下的</w:t>
      </w:r>
      <w:r>
        <w:rPr>
          <w:rFonts w:asciiTheme="minorEastAsia" w:hAnsiTheme="minorEastAsia" w:cstheme="minorEastAsia" w:hint="eastAsia"/>
        </w:rPr>
        <w:t>H.235</w:t>
      </w:r>
      <w:r>
        <w:rPr>
          <w:rFonts w:asciiTheme="minorEastAsia" w:hAnsiTheme="minorEastAsia" w:cstheme="minorEastAsia" w:hint="eastAsia"/>
        </w:rPr>
        <w:t>实现对媒体流和信令加密，同时支持</w:t>
      </w:r>
      <w:r>
        <w:rPr>
          <w:rFonts w:asciiTheme="minorEastAsia" w:hAnsiTheme="minorEastAsia" w:cstheme="minorEastAsia" w:hint="eastAsia"/>
        </w:rPr>
        <w:t>SIP</w:t>
      </w:r>
      <w:r>
        <w:rPr>
          <w:rFonts w:asciiTheme="minorEastAsia" w:hAnsiTheme="minorEastAsia" w:cstheme="minorEastAsia" w:hint="eastAsia"/>
        </w:rPr>
        <w:t>组网下</w:t>
      </w:r>
      <w:r>
        <w:rPr>
          <w:rFonts w:asciiTheme="minorEastAsia" w:hAnsiTheme="minorEastAsia" w:cstheme="minorEastAsia" w:hint="eastAsia"/>
        </w:rPr>
        <w:t>TLS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SRTP</w:t>
      </w:r>
      <w:r>
        <w:rPr>
          <w:rFonts w:asciiTheme="minorEastAsia" w:hAnsiTheme="minorEastAsia" w:cstheme="minorEastAsia" w:hint="eastAsia"/>
        </w:rPr>
        <w:t>加密；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</w:t>
      </w:r>
      <w:r>
        <w:rPr>
          <w:rFonts w:asciiTheme="minorEastAsia" w:hAnsiTheme="minorEastAsia" w:cstheme="minorEastAsia" w:hint="eastAsia"/>
        </w:rPr>
        <w:t>支持正装、壁</w:t>
      </w:r>
      <w:r>
        <w:rPr>
          <w:rFonts w:asciiTheme="minorEastAsia" w:hAnsiTheme="minorEastAsia" w:cstheme="minorEastAsia" w:hint="eastAsia"/>
        </w:rPr>
        <w:t>装、吸顶、电视机上方安装等多种安装方式；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</w:t>
      </w:r>
      <w:r>
        <w:rPr>
          <w:rFonts w:asciiTheme="minorEastAsia" w:hAnsiTheme="minorEastAsia" w:cstheme="minorEastAsia" w:hint="eastAsia"/>
        </w:rPr>
        <w:t>会议媒体协议：</w:t>
      </w:r>
      <w:r>
        <w:rPr>
          <w:rFonts w:asciiTheme="minorEastAsia" w:hAnsiTheme="minorEastAsia" w:cstheme="minorEastAsia" w:hint="eastAsia"/>
        </w:rPr>
        <w:t>ITU-TH.323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IETF SIP</w:t>
      </w:r>
      <w:r>
        <w:rPr>
          <w:rFonts w:asciiTheme="minorEastAsia" w:hAnsiTheme="minorEastAsia" w:cstheme="minorEastAsia" w:hint="eastAsia"/>
        </w:rPr>
        <w:t>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</w:t>
      </w:r>
      <w:r>
        <w:rPr>
          <w:rFonts w:asciiTheme="minorEastAsia" w:hAnsiTheme="minorEastAsia" w:cstheme="minorEastAsia" w:hint="eastAsia"/>
        </w:rPr>
        <w:t>设备可联动会诊视讯平台使用开展远程会诊功能，包含平台接入授权使用期</w:t>
      </w:r>
      <w:r>
        <w:rPr>
          <w:rFonts w:asciiTheme="minorEastAsia" w:hAnsiTheme="minorEastAsia" w:cstheme="minorEastAsia" w:hint="eastAsia"/>
        </w:rPr>
        <w:t>24</w:t>
      </w:r>
      <w:r>
        <w:rPr>
          <w:rFonts w:asciiTheme="minorEastAsia" w:hAnsiTheme="minorEastAsia" w:cstheme="minorEastAsia" w:hint="eastAsia"/>
        </w:rPr>
        <w:t>个月，视讯平台基于</w:t>
      </w:r>
      <w:proofErr w:type="gramStart"/>
      <w:r>
        <w:rPr>
          <w:rFonts w:asciiTheme="minorEastAsia" w:hAnsiTheme="minorEastAsia" w:cstheme="minorEastAsia" w:hint="eastAsia"/>
        </w:rPr>
        <w:t>云服务</w:t>
      </w:r>
      <w:proofErr w:type="gramEnd"/>
      <w:r>
        <w:rPr>
          <w:rFonts w:asciiTheme="minorEastAsia" w:hAnsiTheme="minorEastAsia" w:cstheme="minorEastAsia" w:hint="eastAsia"/>
        </w:rPr>
        <w:t>基础架构，采用端到端的高安全性的技术标准保证，</w:t>
      </w:r>
      <w:r>
        <w:rPr>
          <w:rFonts w:asciiTheme="minorEastAsia" w:hAnsiTheme="minorEastAsia" w:cstheme="minorEastAsia" w:hint="eastAsia"/>
        </w:rPr>
        <w:t>TIER-4</w:t>
      </w:r>
      <w:r>
        <w:rPr>
          <w:rFonts w:asciiTheme="minorEastAsia" w:hAnsiTheme="minorEastAsia" w:cstheme="minorEastAsia" w:hint="eastAsia"/>
        </w:rPr>
        <w:t>高等级以上的</w:t>
      </w:r>
      <w:r>
        <w:rPr>
          <w:rFonts w:asciiTheme="minorEastAsia" w:hAnsiTheme="minorEastAsia" w:cstheme="minorEastAsia" w:hint="eastAsia"/>
        </w:rPr>
        <w:t>IDC</w:t>
      </w:r>
      <w:r>
        <w:rPr>
          <w:rFonts w:asciiTheme="minorEastAsia" w:hAnsiTheme="minorEastAsia" w:cstheme="minorEastAsia" w:hint="eastAsia"/>
        </w:rPr>
        <w:t>机房运营管理，标准</w:t>
      </w:r>
      <w:r>
        <w:rPr>
          <w:rFonts w:asciiTheme="minorEastAsia" w:hAnsiTheme="minorEastAsia" w:cstheme="minorEastAsia" w:hint="eastAsia"/>
        </w:rPr>
        <w:t>SSL</w:t>
      </w:r>
      <w:r>
        <w:rPr>
          <w:rFonts w:asciiTheme="minorEastAsia" w:hAnsiTheme="minorEastAsia" w:cstheme="minorEastAsia" w:hint="eastAsia"/>
        </w:rPr>
        <w:t>和标准</w:t>
      </w:r>
      <w:r>
        <w:rPr>
          <w:rFonts w:asciiTheme="minorEastAsia" w:hAnsiTheme="minorEastAsia" w:cstheme="minorEastAsia" w:hint="eastAsia"/>
        </w:rPr>
        <w:t>128</w:t>
      </w:r>
      <w:r>
        <w:rPr>
          <w:rFonts w:asciiTheme="minorEastAsia" w:hAnsiTheme="minorEastAsia" w:cstheme="minorEastAsia" w:hint="eastAsia"/>
        </w:rPr>
        <w:t>位</w:t>
      </w:r>
      <w:r>
        <w:rPr>
          <w:rFonts w:asciiTheme="minorEastAsia" w:hAnsiTheme="minorEastAsia" w:cstheme="minorEastAsia" w:hint="eastAsia"/>
        </w:rPr>
        <w:t>AES</w:t>
      </w:r>
      <w:r>
        <w:rPr>
          <w:rFonts w:asciiTheme="minorEastAsia" w:hAnsiTheme="minorEastAsia" w:cstheme="minorEastAsia" w:hint="eastAsia"/>
        </w:rPr>
        <w:t>加密</w:t>
      </w:r>
      <w:r>
        <w:rPr>
          <w:rFonts w:asciiTheme="minorEastAsia" w:hAnsiTheme="minorEastAsia" w:cstheme="minorEastAsia" w:hint="eastAsia"/>
        </w:rPr>
        <w:t xml:space="preserve">, </w:t>
      </w:r>
      <w:r>
        <w:rPr>
          <w:rFonts w:asciiTheme="minorEastAsia" w:hAnsiTheme="minorEastAsia" w:cstheme="minorEastAsia" w:hint="eastAsia"/>
        </w:rPr>
        <w:t>确保登录信息和会议会话的安全性。具备互联网接入、高清音视频实时通话、桌面共享、会议录制、</w:t>
      </w:r>
      <w:proofErr w:type="gramStart"/>
      <w:r>
        <w:rPr>
          <w:rFonts w:asciiTheme="minorEastAsia" w:hAnsiTheme="minorEastAsia" w:cstheme="minorEastAsia" w:hint="eastAsia"/>
        </w:rPr>
        <w:t>会控管理</w:t>
      </w:r>
      <w:proofErr w:type="gramEnd"/>
      <w:r>
        <w:rPr>
          <w:rFonts w:asciiTheme="minorEastAsia" w:hAnsiTheme="minorEastAsia" w:cstheme="minorEastAsia" w:hint="eastAsia"/>
        </w:rPr>
        <w:t>、统计功能，支持跨平台多终端接入，支持账号密码登录及实名认证管理功能；</w:t>
      </w:r>
    </w:p>
    <w:p w:rsidR="0087372D" w:rsidRDefault="00DB25F6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远程展示电视二台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尺寸：屏幕尺寸≥</w:t>
      </w:r>
      <w:r>
        <w:rPr>
          <w:rFonts w:asciiTheme="minorEastAsia" w:hAnsiTheme="minorEastAsia" w:cstheme="minorEastAsia" w:hint="eastAsia"/>
        </w:rPr>
        <w:t>55</w:t>
      </w:r>
      <w:r>
        <w:rPr>
          <w:rFonts w:asciiTheme="minorEastAsia" w:hAnsiTheme="minorEastAsia" w:cstheme="minorEastAsia" w:hint="eastAsia"/>
        </w:rPr>
        <w:t>英寸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技术要求：分辨率不低于</w:t>
      </w:r>
      <w:r>
        <w:rPr>
          <w:rFonts w:asciiTheme="minorEastAsia" w:hAnsiTheme="minorEastAsia" w:cstheme="minorEastAsia" w:hint="eastAsia"/>
        </w:rPr>
        <w:t>1920x1080</w:t>
      </w:r>
      <w:r>
        <w:rPr>
          <w:rFonts w:asciiTheme="minorEastAsia" w:hAnsiTheme="minorEastAsia" w:cstheme="minorEastAsia" w:hint="eastAsia"/>
        </w:rPr>
        <w:t>，二级能耗，具有</w:t>
      </w:r>
      <w:r>
        <w:rPr>
          <w:rFonts w:asciiTheme="minorEastAsia" w:hAnsiTheme="minorEastAsia" w:cstheme="minorEastAsia" w:hint="eastAsia"/>
        </w:rPr>
        <w:t xml:space="preserve">HDMI 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AV</w:t>
      </w:r>
      <w:r>
        <w:rPr>
          <w:rFonts w:asciiTheme="minorEastAsia" w:hAnsiTheme="minorEastAsia" w:cstheme="minorEastAsia" w:hint="eastAsia"/>
        </w:rPr>
        <w:t>、网络接口，电视机具有操作系统能使用</w:t>
      </w:r>
      <w:proofErr w:type="spellStart"/>
      <w:r>
        <w:rPr>
          <w:rFonts w:asciiTheme="minorEastAsia" w:hAnsiTheme="minorEastAsia" w:cstheme="minorEastAsia" w:hint="eastAsia"/>
        </w:rPr>
        <w:t>usb</w:t>
      </w:r>
      <w:proofErr w:type="spellEnd"/>
      <w:r>
        <w:rPr>
          <w:rFonts w:asciiTheme="minorEastAsia" w:hAnsiTheme="minorEastAsia" w:cstheme="minorEastAsia" w:hint="eastAsia"/>
        </w:rPr>
        <w:t>播放材料。</w:t>
      </w:r>
      <w:r>
        <w:rPr>
          <w:rFonts w:asciiTheme="minorEastAsia" w:hAnsiTheme="minorEastAsia" w:cstheme="minorEastAsia" w:hint="eastAsia"/>
        </w:rPr>
        <w:t>HDMI</w:t>
      </w:r>
      <w:r>
        <w:rPr>
          <w:rFonts w:asciiTheme="minorEastAsia" w:hAnsiTheme="minorEastAsia" w:cstheme="minorEastAsia" w:hint="eastAsia"/>
        </w:rPr>
        <w:t>端口不少于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个。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国内知名品牌，</w:t>
      </w:r>
      <w:r>
        <w:rPr>
          <w:rFonts w:asciiTheme="minorEastAsia" w:hAnsiTheme="minorEastAsia" w:cstheme="minorEastAsia" w:hint="eastAsia"/>
        </w:rPr>
        <w:t>TCL</w:t>
      </w:r>
      <w:r>
        <w:rPr>
          <w:rFonts w:asciiTheme="minorEastAsia" w:hAnsiTheme="minorEastAsia" w:cstheme="minorEastAsia" w:hint="eastAsia"/>
        </w:rPr>
        <w:t>、创维、长虹、海信等同档次产品。</w:t>
      </w:r>
    </w:p>
    <w:p w:rsidR="0087372D" w:rsidRDefault="00DB25F6">
      <w:pPr>
        <w:pStyle w:val="a3"/>
        <w:widowControl/>
        <w:shd w:val="clear" w:color="auto" w:fill="FFFFFF"/>
        <w:spacing w:beforeAutospacing="0" w:afterAutospacing="0" w:line="400" w:lineRule="atLeast"/>
        <w:jc w:val="both"/>
        <w:rPr>
          <w:rFonts w:asciiTheme="minorEastAsia" w:hAnsiTheme="minorEastAsia" w:cstheme="minorEastAsia"/>
          <w:b/>
          <w:bCs/>
          <w:kern w:val="2"/>
          <w:sz w:val="21"/>
        </w:rPr>
      </w:pPr>
      <w:r>
        <w:rPr>
          <w:rFonts w:asciiTheme="minorEastAsia" w:hAnsiTheme="minorEastAsia" w:cstheme="minorEastAsia" w:hint="eastAsia"/>
          <w:b/>
          <w:bCs/>
          <w:kern w:val="2"/>
          <w:sz w:val="21"/>
        </w:rPr>
        <w:t>桌面无线麦克风一台</w:t>
      </w:r>
    </w:p>
    <w:p w:rsidR="0087372D" w:rsidRDefault="00DB25F6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壁挂式扬声器一套</w:t>
      </w:r>
    </w:p>
    <w:p w:rsidR="0087372D" w:rsidRDefault="00DB25F6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台式电脑一套</w:t>
      </w:r>
    </w:p>
    <w:p w:rsidR="0087372D" w:rsidRDefault="00DB25F6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/>
          <w:b/>
          <w:bCs/>
        </w:rPr>
        <w:t>品牌商用台式电脑</w:t>
      </w:r>
      <w:r>
        <w:rPr>
          <w:rFonts w:asciiTheme="minorEastAsia" w:hAnsiTheme="minorEastAsia" w:cstheme="minorEastAsia" w:hint="eastAsia"/>
          <w:b/>
          <w:bCs/>
        </w:rPr>
        <w:t>一套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/>
        </w:rPr>
        <w:t>优于或等于英特尔</w:t>
      </w:r>
      <w:r>
        <w:rPr>
          <w:rFonts w:asciiTheme="minorEastAsia" w:hAnsiTheme="minorEastAsia" w:cstheme="minorEastAsia"/>
        </w:rPr>
        <w:t>I5</w:t>
      </w:r>
      <w:r>
        <w:rPr>
          <w:rFonts w:asciiTheme="minorEastAsia" w:hAnsiTheme="minorEastAsia" w:cstheme="minorEastAsia"/>
        </w:rPr>
        <w:t>系列处理器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/>
        </w:rPr>
        <w:t>原厂原配单条</w:t>
      </w:r>
      <w:r>
        <w:rPr>
          <w:rFonts w:asciiTheme="minorEastAsia" w:hAnsiTheme="minorEastAsia" w:cstheme="minorEastAsia"/>
        </w:rPr>
        <w:t>≥8G DDR4 2666</w:t>
      </w:r>
      <w:r>
        <w:rPr>
          <w:rFonts w:asciiTheme="minorEastAsia" w:hAnsiTheme="minorEastAsia" w:cstheme="minorEastAsia"/>
        </w:rPr>
        <w:t>，最高支持</w:t>
      </w:r>
      <w:r>
        <w:rPr>
          <w:rFonts w:asciiTheme="minorEastAsia" w:hAnsiTheme="minorEastAsia" w:cstheme="minorEastAsia"/>
        </w:rPr>
        <w:t>32G,</w:t>
      </w:r>
      <w:r>
        <w:rPr>
          <w:rFonts w:asciiTheme="minorEastAsia" w:hAnsiTheme="minorEastAsia" w:cstheme="minorEastAsia"/>
        </w:rPr>
        <w:t>支持双通道内存；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/>
        </w:rPr>
        <w:t>原厂原配固态硬盘</w:t>
      </w:r>
      <w:r>
        <w:rPr>
          <w:rFonts w:asciiTheme="minorEastAsia" w:hAnsiTheme="minorEastAsia" w:cstheme="minorEastAsia"/>
        </w:rPr>
        <w:t>≥240G</w:t>
      </w:r>
      <w:r>
        <w:rPr>
          <w:rFonts w:asciiTheme="minorEastAsia" w:hAnsiTheme="minorEastAsia" w:cstheme="minorEastAsia"/>
        </w:rPr>
        <w:t>，机械硬盘</w:t>
      </w:r>
      <w:r>
        <w:rPr>
          <w:rFonts w:asciiTheme="minorEastAsia" w:hAnsiTheme="minorEastAsia" w:cstheme="minorEastAsia"/>
        </w:rPr>
        <w:t>≥1T SATA 7200</w:t>
      </w:r>
      <w:r>
        <w:rPr>
          <w:rFonts w:asciiTheme="minorEastAsia" w:hAnsiTheme="minorEastAsia" w:cstheme="minorEastAsia"/>
        </w:rPr>
        <w:t>转；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/>
        </w:rPr>
        <w:t>端口和接口：</w:t>
      </w:r>
      <w:r>
        <w:rPr>
          <w:rFonts w:asciiTheme="minorEastAsia" w:hAnsiTheme="minorEastAsia" w:cstheme="minorEastAsia"/>
        </w:rPr>
        <w:t>≥8</w:t>
      </w:r>
      <w:r>
        <w:rPr>
          <w:rFonts w:asciiTheme="minorEastAsia" w:hAnsiTheme="minorEastAsia" w:cstheme="minorEastAsia"/>
        </w:rPr>
        <w:t>个</w:t>
      </w:r>
      <w:r>
        <w:rPr>
          <w:rFonts w:asciiTheme="minorEastAsia" w:hAnsiTheme="minorEastAsia" w:cstheme="minorEastAsia"/>
        </w:rPr>
        <w:t>USB 3.x</w:t>
      </w:r>
      <w:r>
        <w:rPr>
          <w:rFonts w:asciiTheme="minorEastAsia" w:hAnsiTheme="minorEastAsia" w:cstheme="minorEastAsia"/>
        </w:rPr>
        <w:t>端口，前置：</w:t>
      </w:r>
      <w:r>
        <w:rPr>
          <w:rFonts w:asciiTheme="minorEastAsia" w:hAnsiTheme="minorEastAsia" w:cstheme="minorEastAsia"/>
        </w:rPr>
        <w:t>≥2</w:t>
      </w:r>
      <w:r>
        <w:rPr>
          <w:rFonts w:asciiTheme="minorEastAsia" w:hAnsiTheme="minorEastAsia" w:cstheme="minorEastAsia"/>
        </w:rPr>
        <w:t>个</w:t>
      </w:r>
      <w:r>
        <w:rPr>
          <w:rFonts w:asciiTheme="minorEastAsia" w:hAnsiTheme="minorEastAsia" w:cstheme="minorEastAsia"/>
        </w:rPr>
        <w:t xml:space="preserve">USB </w:t>
      </w:r>
      <w:r>
        <w:rPr>
          <w:rFonts w:asciiTheme="minorEastAsia" w:hAnsiTheme="minorEastAsia" w:cstheme="minorEastAsia"/>
        </w:rPr>
        <w:t>；后置：</w:t>
      </w:r>
      <w:r>
        <w:rPr>
          <w:rFonts w:asciiTheme="minorEastAsia" w:hAnsiTheme="minorEastAsia" w:cstheme="minorEastAsia"/>
        </w:rPr>
        <w:t>≥1</w:t>
      </w:r>
      <w:r>
        <w:rPr>
          <w:rFonts w:asciiTheme="minorEastAsia" w:hAnsiTheme="minorEastAsia" w:cstheme="minorEastAsia"/>
        </w:rPr>
        <w:t>个</w:t>
      </w:r>
      <w:r>
        <w:rPr>
          <w:rFonts w:asciiTheme="minorEastAsia" w:hAnsiTheme="minorEastAsia" w:cstheme="minorEastAsia"/>
        </w:rPr>
        <w:t>RJ-45</w:t>
      </w:r>
      <w:r>
        <w:rPr>
          <w:rFonts w:asciiTheme="minorEastAsia" w:hAnsiTheme="minorEastAsia" w:cstheme="minorEastAsia"/>
        </w:rPr>
        <w:t>端口；</w:t>
      </w:r>
      <w:r>
        <w:rPr>
          <w:rFonts w:asciiTheme="minorEastAsia" w:hAnsiTheme="minorEastAsia" w:cstheme="minorEastAsia"/>
        </w:rPr>
        <w:t>≥1</w:t>
      </w:r>
      <w:r>
        <w:rPr>
          <w:rFonts w:asciiTheme="minorEastAsia" w:hAnsiTheme="minorEastAsia" w:cstheme="minorEastAsia"/>
        </w:rPr>
        <w:t>个串口；</w:t>
      </w:r>
      <w:r>
        <w:rPr>
          <w:rFonts w:asciiTheme="minorEastAsia" w:hAnsiTheme="minorEastAsia" w:cstheme="minorEastAsia"/>
        </w:rPr>
        <w:t>≥1</w:t>
      </w:r>
      <w:r>
        <w:rPr>
          <w:rFonts w:asciiTheme="minorEastAsia" w:hAnsiTheme="minorEastAsia" w:cstheme="minorEastAsia"/>
        </w:rPr>
        <w:t>个</w:t>
      </w:r>
      <w:r>
        <w:rPr>
          <w:rFonts w:asciiTheme="minorEastAsia" w:hAnsiTheme="minorEastAsia" w:cstheme="minorEastAsia"/>
        </w:rPr>
        <w:t>VGA</w:t>
      </w:r>
      <w:r>
        <w:rPr>
          <w:rFonts w:asciiTheme="minorEastAsia" w:hAnsiTheme="minorEastAsia" w:cstheme="minorEastAsia"/>
        </w:rPr>
        <w:t>端口；</w:t>
      </w:r>
      <w:r>
        <w:rPr>
          <w:rFonts w:asciiTheme="minorEastAsia" w:hAnsiTheme="minorEastAsia" w:cstheme="minorEastAsia"/>
        </w:rPr>
        <w:t>≥2PCI-E</w:t>
      </w:r>
      <w:r>
        <w:rPr>
          <w:rFonts w:asciiTheme="minorEastAsia" w:hAnsiTheme="minorEastAsia" w:cstheme="minorEastAsia"/>
        </w:rPr>
        <w:t>插槽；</w:t>
      </w:r>
      <w:r>
        <w:rPr>
          <w:rFonts w:asciiTheme="minorEastAsia" w:hAnsiTheme="minorEastAsia" w:cstheme="minorEastAsia"/>
        </w:rPr>
        <w:t>≥1</w:t>
      </w:r>
      <w:r>
        <w:rPr>
          <w:rFonts w:asciiTheme="minorEastAsia" w:hAnsiTheme="minorEastAsia" w:cstheme="minorEastAsia"/>
        </w:rPr>
        <w:t>个</w:t>
      </w:r>
      <w:r>
        <w:rPr>
          <w:rFonts w:asciiTheme="minorEastAsia" w:hAnsiTheme="minorEastAsia" w:cstheme="minorEastAsia"/>
        </w:rPr>
        <w:t xml:space="preserve">HDMI </w:t>
      </w:r>
      <w:r>
        <w:rPr>
          <w:rFonts w:asciiTheme="minorEastAsia" w:hAnsiTheme="minorEastAsia" w:cstheme="minorEastAsia"/>
        </w:rPr>
        <w:t>端口；可选：</w:t>
      </w:r>
      <w:r>
        <w:rPr>
          <w:rFonts w:asciiTheme="minorEastAsia" w:hAnsiTheme="minorEastAsia" w:cstheme="minorEastAsia"/>
        </w:rPr>
        <w:t>≥2</w:t>
      </w:r>
      <w:r>
        <w:rPr>
          <w:rFonts w:asciiTheme="minorEastAsia" w:hAnsiTheme="minorEastAsia" w:cstheme="minorEastAsia"/>
        </w:rPr>
        <w:t>个</w:t>
      </w:r>
      <w:r>
        <w:rPr>
          <w:rFonts w:asciiTheme="minorEastAsia" w:hAnsiTheme="minorEastAsia" w:cstheme="minorEastAsia"/>
        </w:rPr>
        <w:t>PS/2</w:t>
      </w:r>
      <w:r>
        <w:rPr>
          <w:rFonts w:asciiTheme="minorEastAsia" w:hAnsiTheme="minorEastAsia" w:cstheme="minorEastAsia"/>
        </w:rPr>
        <w:t>端口；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/>
        </w:rPr>
        <w:t>键盘</w:t>
      </w:r>
      <w:r>
        <w:rPr>
          <w:rFonts w:asciiTheme="minorEastAsia" w:hAnsiTheme="minorEastAsia" w:cstheme="minorEastAsia"/>
        </w:rPr>
        <w:t>/</w:t>
      </w:r>
      <w:r>
        <w:rPr>
          <w:rFonts w:asciiTheme="minorEastAsia" w:hAnsiTheme="minorEastAsia" w:cstheme="minorEastAsia"/>
        </w:rPr>
        <w:t>鼠标：原厂同品牌标准简体中文键盘和鼠标；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</w:t>
      </w:r>
      <w:r>
        <w:rPr>
          <w:rFonts w:asciiTheme="minorEastAsia" w:hAnsiTheme="minorEastAsia" w:cstheme="minorEastAsia"/>
        </w:rPr>
        <w:t>网络接口：原厂千兆网卡</w:t>
      </w:r>
      <w:r>
        <w:rPr>
          <w:rFonts w:asciiTheme="minorEastAsia" w:hAnsiTheme="minorEastAsia" w:cstheme="minorEastAsia"/>
        </w:rPr>
        <w:t>10/100/1000M</w:t>
      </w:r>
      <w:r>
        <w:rPr>
          <w:rFonts w:asciiTheme="minorEastAsia" w:hAnsiTheme="minorEastAsia" w:cstheme="minorEastAsia"/>
        </w:rPr>
        <w:t>以太网卡；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</w:t>
      </w:r>
      <w:r>
        <w:rPr>
          <w:rFonts w:asciiTheme="minorEastAsia" w:hAnsiTheme="minorEastAsia" w:cstheme="minorEastAsia"/>
        </w:rPr>
        <w:t>与主机同品牌宽屏</w:t>
      </w:r>
      <w:r>
        <w:rPr>
          <w:rFonts w:asciiTheme="minorEastAsia" w:hAnsiTheme="minorEastAsia" w:cstheme="minorEastAsia"/>
        </w:rPr>
        <w:t>16:9 LED</w:t>
      </w:r>
      <w:r>
        <w:rPr>
          <w:rFonts w:asciiTheme="minorEastAsia" w:hAnsiTheme="minorEastAsia" w:cstheme="minorEastAsia"/>
        </w:rPr>
        <w:t>背光液晶显示器，</w:t>
      </w:r>
      <w:r>
        <w:rPr>
          <w:rFonts w:asciiTheme="minorEastAsia" w:hAnsiTheme="minorEastAsia" w:cstheme="minorEastAsia"/>
        </w:rPr>
        <w:t>≥21.5</w:t>
      </w:r>
      <w:r>
        <w:rPr>
          <w:rFonts w:asciiTheme="minorEastAsia" w:hAnsiTheme="minorEastAsia" w:cstheme="minorEastAsia"/>
        </w:rPr>
        <w:t>寸分辨率：</w:t>
      </w:r>
      <w:r>
        <w:rPr>
          <w:rFonts w:asciiTheme="minorEastAsia" w:hAnsiTheme="minorEastAsia" w:cstheme="minorEastAsia"/>
        </w:rPr>
        <w:t>1920*1080</w:t>
      </w:r>
      <w:r>
        <w:rPr>
          <w:rFonts w:asciiTheme="minorEastAsia" w:hAnsiTheme="minorEastAsia" w:cstheme="minorEastAsia"/>
        </w:rPr>
        <w:t>；带低蓝光护眼功能；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8.</w:t>
      </w:r>
      <w:r>
        <w:rPr>
          <w:rFonts w:asciiTheme="minorEastAsia" w:hAnsiTheme="minorEastAsia" w:cstheme="minorEastAsia"/>
        </w:rPr>
        <w:t>出厂预装</w:t>
      </w:r>
      <w:r>
        <w:rPr>
          <w:rFonts w:asciiTheme="minorEastAsia" w:hAnsiTheme="minorEastAsia" w:cstheme="minorEastAsia"/>
        </w:rPr>
        <w:t>WINDOWS</w:t>
      </w:r>
      <w:r>
        <w:rPr>
          <w:rFonts w:asciiTheme="minorEastAsia" w:hAnsiTheme="minorEastAsia" w:cstheme="minorEastAsia"/>
        </w:rPr>
        <w:t>正版操作系统，完全支持</w:t>
      </w:r>
      <w:r>
        <w:rPr>
          <w:rFonts w:asciiTheme="minorEastAsia" w:hAnsiTheme="minorEastAsia" w:cstheme="minorEastAsia"/>
        </w:rPr>
        <w:t>WINDOWS7</w:t>
      </w:r>
      <w:r>
        <w:rPr>
          <w:rFonts w:asciiTheme="minorEastAsia" w:hAnsiTheme="minorEastAsia" w:cstheme="minorEastAsia"/>
        </w:rPr>
        <w:t>、</w:t>
      </w:r>
      <w:r>
        <w:rPr>
          <w:rFonts w:asciiTheme="minorEastAsia" w:hAnsiTheme="minorEastAsia" w:cstheme="minorEastAsia"/>
        </w:rPr>
        <w:t>WINDOWS10</w:t>
      </w:r>
      <w:r>
        <w:rPr>
          <w:rFonts w:asciiTheme="minorEastAsia" w:hAnsiTheme="minorEastAsia" w:cstheme="minorEastAsia"/>
        </w:rPr>
        <w:t>操作系统；</w:t>
      </w:r>
    </w:p>
    <w:p w:rsidR="0087372D" w:rsidRDefault="0087372D">
      <w:pPr>
        <w:rPr>
          <w:rFonts w:asciiTheme="minorEastAsia" w:hAnsiTheme="minorEastAsia" w:cstheme="minorEastAsia"/>
        </w:rPr>
      </w:pPr>
    </w:p>
    <w:p w:rsidR="0087372D" w:rsidRDefault="00DB25F6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适用于县医院远程门诊设备及平台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(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以下产品一套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)</w:t>
      </w:r>
    </w:p>
    <w:p w:rsidR="0087372D" w:rsidRDefault="00DB25F6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高清摄像机一体机一台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采用一体化设计，内置高清摄像机、编解码器；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高清摄像头支持</w:t>
      </w:r>
      <w:r>
        <w:rPr>
          <w:rFonts w:asciiTheme="minorEastAsia" w:hAnsiTheme="minorEastAsia" w:cstheme="minorEastAsia" w:hint="eastAsia"/>
        </w:rPr>
        <w:t>1080P30fps</w:t>
      </w:r>
      <w:r>
        <w:rPr>
          <w:rFonts w:asciiTheme="minorEastAsia" w:hAnsiTheme="minorEastAsia" w:cstheme="minorEastAsia" w:hint="eastAsia"/>
        </w:rPr>
        <w:t>视频采集，支持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倍光学变焦，</w:t>
      </w:r>
      <w:r>
        <w:rPr>
          <w:rFonts w:asciiTheme="minorEastAsia" w:hAnsiTheme="minorEastAsia" w:cstheme="minorEastAsia" w:hint="eastAsia"/>
        </w:rPr>
        <w:t xml:space="preserve"> 60.9</w:t>
      </w:r>
      <w:r>
        <w:rPr>
          <w:rFonts w:asciiTheme="minorEastAsia" w:hAnsiTheme="minorEastAsia" w:cstheme="minorEastAsia" w:hint="eastAsia"/>
        </w:rPr>
        <w:t>°水平视场角，云台转动角度：水平转动：±</w:t>
      </w:r>
      <w:r>
        <w:rPr>
          <w:rFonts w:asciiTheme="minorEastAsia" w:hAnsiTheme="minorEastAsia" w:cstheme="minorEastAsia" w:hint="eastAsia"/>
        </w:rPr>
        <w:t>90</w:t>
      </w:r>
      <w:r>
        <w:rPr>
          <w:rFonts w:asciiTheme="minorEastAsia" w:hAnsiTheme="minorEastAsia" w:cstheme="minorEastAsia" w:hint="eastAsia"/>
        </w:rPr>
        <w:t>度；俯仰转动：</w:t>
      </w:r>
      <w:r>
        <w:rPr>
          <w:rFonts w:asciiTheme="minorEastAsia" w:hAnsiTheme="minorEastAsia" w:cstheme="minorEastAsia" w:hint="eastAsia"/>
        </w:rPr>
        <w:t>-20</w:t>
      </w:r>
      <w:r>
        <w:rPr>
          <w:rFonts w:asciiTheme="minorEastAsia" w:hAnsiTheme="minorEastAsia" w:cstheme="minorEastAsia" w:hint="eastAsia"/>
        </w:rPr>
        <w:t>度～</w:t>
      </w:r>
      <w:r>
        <w:rPr>
          <w:rFonts w:asciiTheme="minorEastAsia" w:hAnsiTheme="minorEastAsia" w:cstheme="minorEastAsia" w:hint="eastAsia"/>
        </w:rPr>
        <w:t>+20</w:t>
      </w:r>
      <w:r>
        <w:rPr>
          <w:rFonts w:asciiTheme="minorEastAsia" w:hAnsiTheme="minorEastAsia" w:cstheme="minorEastAsia" w:hint="eastAsia"/>
        </w:rPr>
        <w:t>度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云台转动速度：水平控制速度：</w:t>
      </w:r>
      <w:r>
        <w:rPr>
          <w:rFonts w:asciiTheme="minorEastAsia" w:hAnsiTheme="minorEastAsia" w:cstheme="minorEastAsia" w:hint="eastAsia"/>
        </w:rPr>
        <w:t>0.2-150</w:t>
      </w:r>
      <w:r>
        <w:rPr>
          <w:rFonts w:asciiTheme="minorEastAsia" w:hAnsiTheme="minorEastAsia" w:cstheme="minorEastAsia" w:hint="eastAsia"/>
        </w:rPr>
        <w:t>°</w:t>
      </w:r>
      <w:r>
        <w:rPr>
          <w:rFonts w:asciiTheme="minorEastAsia" w:hAnsiTheme="minorEastAsia" w:cstheme="minorEastAsia" w:hint="eastAsia"/>
        </w:rPr>
        <w:t>/</w:t>
      </w:r>
      <w:r>
        <w:rPr>
          <w:rFonts w:asciiTheme="minorEastAsia" w:hAnsiTheme="minorEastAsia" w:cstheme="minorEastAsia" w:hint="eastAsia"/>
        </w:rPr>
        <w:t>秒；俯仰控制速度：</w:t>
      </w:r>
      <w:r>
        <w:rPr>
          <w:rFonts w:asciiTheme="minorEastAsia" w:hAnsiTheme="minorEastAsia" w:cstheme="minorEastAsia" w:hint="eastAsia"/>
        </w:rPr>
        <w:t>0.2-80</w:t>
      </w:r>
      <w:r>
        <w:rPr>
          <w:rFonts w:asciiTheme="minorEastAsia" w:hAnsiTheme="minorEastAsia" w:cstheme="minorEastAsia" w:hint="eastAsia"/>
        </w:rPr>
        <w:t>°；</w:t>
      </w:r>
      <w:proofErr w:type="gramStart"/>
      <w:r>
        <w:rPr>
          <w:rFonts w:asciiTheme="minorEastAsia" w:hAnsiTheme="minorEastAsia" w:cstheme="minorEastAsia" w:hint="eastAsia"/>
        </w:rPr>
        <w:t>秒预置位</w:t>
      </w:r>
      <w:proofErr w:type="gramEnd"/>
      <w:r>
        <w:rPr>
          <w:rFonts w:asciiTheme="minorEastAsia" w:hAnsiTheme="minorEastAsia" w:cstheme="minorEastAsia" w:hint="eastAsia"/>
        </w:rPr>
        <w:t>速度：水平：</w:t>
      </w:r>
      <w:r>
        <w:rPr>
          <w:rFonts w:asciiTheme="minorEastAsia" w:hAnsiTheme="minorEastAsia" w:cstheme="minorEastAsia" w:hint="eastAsia"/>
        </w:rPr>
        <w:t>120</w:t>
      </w:r>
      <w:r>
        <w:rPr>
          <w:rFonts w:asciiTheme="minorEastAsia" w:hAnsiTheme="minorEastAsia" w:cstheme="minorEastAsia" w:hint="eastAsia"/>
        </w:rPr>
        <w:t>°</w:t>
      </w:r>
      <w:r>
        <w:rPr>
          <w:rFonts w:asciiTheme="minorEastAsia" w:hAnsiTheme="minorEastAsia" w:cstheme="minorEastAsia" w:hint="eastAsia"/>
        </w:rPr>
        <w:t>/</w:t>
      </w:r>
      <w:r>
        <w:rPr>
          <w:rFonts w:asciiTheme="minorEastAsia" w:hAnsiTheme="minorEastAsia" w:cstheme="minorEastAsia" w:hint="eastAsia"/>
        </w:rPr>
        <w:t>秒，俯仰：</w:t>
      </w:r>
      <w:r>
        <w:rPr>
          <w:rFonts w:asciiTheme="minorEastAsia" w:hAnsiTheme="minorEastAsia" w:cstheme="minorEastAsia" w:hint="eastAsia"/>
        </w:rPr>
        <w:t>80</w:t>
      </w:r>
      <w:r>
        <w:rPr>
          <w:rFonts w:asciiTheme="minorEastAsia" w:hAnsiTheme="minorEastAsia" w:cstheme="minorEastAsia" w:hint="eastAsia"/>
        </w:rPr>
        <w:t>°</w:t>
      </w:r>
      <w:r>
        <w:rPr>
          <w:rFonts w:asciiTheme="minorEastAsia" w:hAnsiTheme="minorEastAsia" w:cstheme="minorEastAsia" w:hint="eastAsia"/>
        </w:rPr>
        <w:t>/</w:t>
      </w:r>
      <w:r>
        <w:rPr>
          <w:rFonts w:asciiTheme="minorEastAsia" w:hAnsiTheme="minorEastAsia" w:cstheme="minorEastAsia" w:hint="eastAsia"/>
        </w:rPr>
        <w:t>秒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支持</w:t>
      </w:r>
      <w:r>
        <w:rPr>
          <w:rFonts w:asciiTheme="minorEastAsia" w:hAnsiTheme="minorEastAsia" w:cstheme="minorEastAsia" w:hint="eastAsia"/>
        </w:rPr>
        <w:t>H265</w:t>
      </w:r>
      <w:r>
        <w:rPr>
          <w:rFonts w:asciiTheme="minorEastAsia" w:hAnsiTheme="minorEastAsia" w:cstheme="minorEastAsia" w:hint="eastAsia"/>
        </w:rPr>
        <w:t>编码，支持双</w:t>
      </w:r>
      <w:r>
        <w:rPr>
          <w:rFonts w:asciiTheme="minorEastAsia" w:hAnsiTheme="minorEastAsia" w:cstheme="minorEastAsia" w:hint="eastAsia"/>
        </w:rPr>
        <w:t>HDMI</w:t>
      </w:r>
      <w:r>
        <w:rPr>
          <w:rFonts w:asciiTheme="minorEastAsia" w:hAnsiTheme="minorEastAsia" w:cstheme="minorEastAsia" w:hint="eastAsia"/>
        </w:rPr>
        <w:t>输入，支持双流最大分辨率</w:t>
      </w:r>
      <w:r>
        <w:rPr>
          <w:rFonts w:asciiTheme="minorEastAsia" w:hAnsiTheme="minorEastAsia" w:cstheme="minorEastAsia" w:hint="eastAsia"/>
        </w:rPr>
        <w:t>4K</w:t>
      </w:r>
      <w:r>
        <w:rPr>
          <w:rFonts w:asciiTheme="minorEastAsia" w:hAnsiTheme="minorEastAsia" w:cstheme="minorEastAsia" w:hint="eastAsia"/>
        </w:rPr>
        <w:t>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支持</w:t>
      </w:r>
      <w:r>
        <w:rPr>
          <w:rFonts w:asciiTheme="minorEastAsia" w:hAnsiTheme="minorEastAsia" w:cstheme="minorEastAsia" w:hint="eastAsia"/>
        </w:rPr>
        <w:t>OPUS</w:t>
      </w:r>
      <w:r>
        <w:rPr>
          <w:rFonts w:asciiTheme="minorEastAsia" w:hAnsiTheme="minorEastAsia" w:cstheme="minorEastAsia" w:hint="eastAsia"/>
        </w:rPr>
        <w:t>音频编码、</w:t>
      </w:r>
      <w:r>
        <w:rPr>
          <w:rFonts w:asciiTheme="minorEastAsia" w:hAnsiTheme="minorEastAsia" w:cstheme="minorEastAsia" w:hint="eastAsia"/>
        </w:rPr>
        <w:t>48KHz</w:t>
      </w:r>
      <w:r>
        <w:rPr>
          <w:rFonts w:asciiTheme="minorEastAsia" w:hAnsiTheme="minorEastAsia" w:cstheme="minorEastAsia" w:hint="eastAsia"/>
        </w:rPr>
        <w:t>采样频率，内置拾音器；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支持视频输入：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HDMI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×内置摄像机输入；支持视频输出：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HDMI</w:t>
      </w:r>
      <w:r>
        <w:rPr>
          <w:rFonts w:asciiTheme="minorEastAsia" w:hAnsiTheme="minorEastAsia" w:cstheme="minorEastAsia" w:hint="eastAsia"/>
        </w:rPr>
        <w:t>；音频输入：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3.5mm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mini</w:t>
      </w:r>
      <w:r>
        <w:rPr>
          <w:rFonts w:asciiTheme="minorEastAsia" w:hAnsiTheme="minorEastAsia" w:cstheme="minorEastAsia" w:hint="eastAsia"/>
        </w:rPr>
        <w:t>卡</w:t>
      </w:r>
      <w:proofErr w:type="gramStart"/>
      <w:r>
        <w:rPr>
          <w:rFonts w:asciiTheme="minorEastAsia" w:hAnsiTheme="minorEastAsia" w:cstheme="minorEastAsia" w:hint="eastAsia"/>
        </w:rPr>
        <w:t>侬</w:t>
      </w:r>
      <w:proofErr w:type="gramEnd"/>
      <w:r>
        <w:rPr>
          <w:rFonts w:asciiTheme="minorEastAsia" w:hAnsiTheme="minorEastAsia" w:cstheme="minorEastAsia" w:hint="eastAsia"/>
        </w:rPr>
        <w:t>；网络接口：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RJ45 10/100/1000M</w:t>
      </w:r>
      <w:r>
        <w:rPr>
          <w:rFonts w:asciiTheme="minorEastAsia" w:hAnsiTheme="minorEastAsia" w:cstheme="minorEastAsia" w:hint="eastAsia"/>
        </w:rPr>
        <w:t>自适应网口</w:t>
      </w:r>
      <w:r>
        <w:rPr>
          <w:rFonts w:asciiTheme="minorEastAsia" w:hAnsiTheme="minorEastAsia" w:cstheme="minorEastAsia" w:hint="eastAsia"/>
        </w:rPr>
        <w:t>;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 w:hint="eastAsia"/>
        </w:rPr>
        <w:t>支持红外遥控器、无线鼠标、键盘等外设控制；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</w:t>
      </w:r>
      <w:r>
        <w:rPr>
          <w:rFonts w:asciiTheme="minorEastAsia" w:hAnsiTheme="minorEastAsia" w:cstheme="minorEastAsia" w:hint="eastAsia"/>
        </w:rPr>
        <w:t>网路传输安全：支持</w:t>
      </w:r>
      <w:r>
        <w:rPr>
          <w:rFonts w:asciiTheme="minorEastAsia" w:hAnsiTheme="minorEastAsia" w:cstheme="minorEastAsia" w:hint="eastAsia"/>
        </w:rPr>
        <w:t>H.323</w:t>
      </w:r>
      <w:r>
        <w:rPr>
          <w:rFonts w:asciiTheme="minorEastAsia" w:hAnsiTheme="minorEastAsia" w:cstheme="minorEastAsia" w:hint="eastAsia"/>
        </w:rPr>
        <w:t>协议下的</w:t>
      </w:r>
      <w:r>
        <w:rPr>
          <w:rFonts w:asciiTheme="minorEastAsia" w:hAnsiTheme="minorEastAsia" w:cstheme="minorEastAsia" w:hint="eastAsia"/>
        </w:rPr>
        <w:t>H.235</w:t>
      </w:r>
      <w:r>
        <w:rPr>
          <w:rFonts w:asciiTheme="minorEastAsia" w:hAnsiTheme="minorEastAsia" w:cstheme="minorEastAsia" w:hint="eastAsia"/>
        </w:rPr>
        <w:t>加密，支持</w:t>
      </w:r>
      <w:r>
        <w:rPr>
          <w:rFonts w:asciiTheme="minorEastAsia" w:hAnsiTheme="minorEastAsia" w:cstheme="minorEastAsia" w:hint="eastAsia"/>
        </w:rPr>
        <w:t>SIP</w:t>
      </w:r>
      <w:r>
        <w:rPr>
          <w:rFonts w:asciiTheme="minorEastAsia" w:hAnsiTheme="minorEastAsia" w:cstheme="minorEastAsia" w:hint="eastAsia"/>
        </w:rPr>
        <w:t>组网下</w:t>
      </w:r>
      <w:r>
        <w:rPr>
          <w:rFonts w:asciiTheme="minorEastAsia" w:hAnsiTheme="minorEastAsia" w:cstheme="minorEastAsia" w:hint="eastAsia"/>
        </w:rPr>
        <w:t>TLS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SRTP</w:t>
      </w:r>
      <w:r>
        <w:rPr>
          <w:rFonts w:asciiTheme="minorEastAsia" w:hAnsiTheme="minorEastAsia" w:cstheme="minorEastAsia" w:hint="eastAsia"/>
        </w:rPr>
        <w:t>加密；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</w:t>
      </w:r>
      <w:r>
        <w:rPr>
          <w:rFonts w:asciiTheme="minorEastAsia" w:hAnsiTheme="minorEastAsia" w:cstheme="minorEastAsia" w:hint="eastAsia"/>
        </w:rPr>
        <w:t>支持正装、壁装、吸顶、电视机上方安装等多种安装方式；</w:t>
      </w:r>
      <w:r>
        <w:rPr>
          <w:rFonts w:asciiTheme="minorEastAsia" w:hAnsiTheme="minorEastAsia" w:cstheme="minorEastAsia" w:hint="eastAsia"/>
        </w:rPr>
        <w:t>;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</w:t>
      </w:r>
      <w:r>
        <w:rPr>
          <w:rFonts w:asciiTheme="minorEastAsia" w:hAnsiTheme="minorEastAsia" w:cstheme="minorEastAsia" w:hint="eastAsia"/>
        </w:rPr>
        <w:t>会议媒体协议：</w:t>
      </w:r>
      <w:r>
        <w:rPr>
          <w:rFonts w:asciiTheme="minorEastAsia" w:hAnsiTheme="minorEastAsia" w:cstheme="minorEastAsia" w:hint="eastAsia"/>
        </w:rPr>
        <w:t>ITU-TH.323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IETF SIP</w:t>
      </w:r>
      <w:r>
        <w:rPr>
          <w:rFonts w:asciiTheme="minorEastAsia" w:hAnsiTheme="minorEastAsia" w:cstheme="minorEastAsia" w:hint="eastAsia"/>
        </w:rPr>
        <w:t>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</w:t>
      </w:r>
      <w:r>
        <w:rPr>
          <w:rFonts w:asciiTheme="minorEastAsia" w:hAnsiTheme="minorEastAsia" w:cstheme="minorEastAsia" w:hint="eastAsia"/>
        </w:rPr>
        <w:t>设</w:t>
      </w:r>
      <w:r>
        <w:rPr>
          <w:rFonts w:asciiTheme="minorEastAsia" w:hAnsiTheme="minorEastAsia" w:cstheme="minorEastAsia" w:hint="eastAsia"/>
        </w:rPr>
        <w:t>备可联动会诊视讯平台使用开展远程会诊功能，包含平台接入授权使用期</w:t>
      </w:r>
      <w:r>
        <w:rPr>
          <w:rFonts w:asciiTheme="minorEastAsia" w:hAnsiTheme="minorEastAsia" w:cstheme="minorEastAsia" w:hint="eastAsia"/>
        </w:rPr>
        <w:t>24</w:t>
      </w:r>
      <w:r>
        <w:rPr>
          <w:rFonts w:asciiTheme="minorEastAsia" w:hAnsiTheme="minorEastAsia" w:cstheme="minorEastAsia" w:hint="eastAsia"/>
        </w:rPr>
        <w:t>个月，视讯平台基于</w:t>
      </w:r>
      <w:proofErr w:type="gramStart"/>
      <w:r>
        <w:rPr>
          <w:rFonts w:asciiTheme="minorEastAsia" w:hAnsiTheme="minorEastAsia" w:cstheme="minorEastAsia" w:hint="eastAsia"/>
        </w:rPr>
        <w:t>云服务</w:t>
      </w:r>
      <w:proofErr w:type="gramEnd"/>
      <w:r>
        <w:rPr>
          <w:rFonts w:asciiTheme="minorEastAsia" w:hAnsiTheme="minorEastAsia" w:cstheme="minorEastAsia" w:hint="eastAsia"/>
        </w:rPr>
        <w:t>基础架构，采用端到端的高安全性的技术标准保证，</w:t>
      </w:r>
      <w:r>
        <w:rPr>
          <w:rFonts w:asciiTheme="minorEastAsia" w:hAnsiTheme="minorEastAsia" w:cstheme="minorEastAsia" w:hint="eastAsia"/>
        </w:rPr>
        <w:t>TIER-4</w:t>
      </w:r>
      <w:r>
        <w:rPr>
          <w:rFonts w:asciiTheme="minorEastAsia" w:hAnsiTheme="minorEastAsia" w:cstheme="minorEastAsia" w:hint="eastAsia"/>
        </w:rPr>
        <w:t>高等级以上的</w:t>
      </w:r>
      <w:r>
        <w:rPr>
          <w:rFonts w:asciiTheme="minorEastAsia" w:hAnsiTheme="minorEastAsia" w:cstheme="minorEastAsia" w:hint="eastAsia"/>
        </w:rPr>
        <w:t>IDC</w:t>
      </w:r>
      <w:r>
        <w:rPr>
          <w:rFonts w:asciiTheme="minorEastAsia" w:hAnsiTheme="minorEastAsia" w:cstheme="minorEastAsia" w:hint="eastAsia"/>
        </w:rPr>
        <w:t>机房运营管理，标准</w:t>
      </w:r>
      <w:r>
        <w:rPr>
          <w:rFonts w:asciiTheme="minorEastAsia" w:hAnsiTheme="minorEastAsia" w:cstheme="minorEastAsia" w:hint="eastAsia"/>
        </w:rPr>
        <w:t>SSL</w:t>
      </w:r>
      <w:r>
        <w:rPr>
          <w:rFonts w:asciiTheme="minorEastAsia" w:hAnsiTheme="minorEastAsia" w:cstheme="minorEastAsia" w:hint="eastAsia"/>
        </w:rPr>
        <w:t>和标准</w:t>
      </w:r>
      <w:r>
        <w:rPr>
          <w:rFonts w:asciiTheme="minorEastAsia" w:hAnsiTheme="minorEastAsia" w:cstheme="minorEastAsia" w:hint="eastAsia"/>
        </w:rPr>
        <w:t>128</w:t>
      </w:r>
      <w:r>
        <w:rPr>
          <w:rFonts w:asciiTheme="minorEastAsia" w:hAnsiTheme="minorEastAsia" w:cstheme="minorEastAsia" w:hint="eastAsia"/>
        </w:rPr>
        <w:t>位</w:t>
      </w:r>
      <w:r>
        <w:rPr>
          <w:rFonts w:asciiTheme="minorEastAsia" w:hAnsiTheme="minorEastAsia" w:cstheme="minorEastAsia" w:hint="eastAsia"/>
        </w:rPr>
        <w:t>AES</w:t>
      </w:r>
      <w:r>
        <w:rPr>
          <w:rFonts w:asciiTheme="minorEastAsia" w:hAnsiTheme="minorEastAsia" w:cstheme="minorEastAsia" w:hint="eastAsia"/>
        </w:rPr>
        <w:t>加密</w:t>
      </w:r>
      <w:r>
        <w:rPr>
          <w:rFonts w:asciiTheme="minorEastAsia" w:hAnsiTheme="minorEastAsia" w:cstheme="minorEastAsia" w:hint="eastAsia"/>
        </w:rPr>
        <w:t xml:space="preserve">, </w:t>
      </w:r>
      <w:r>
        <w:rPr>
          <w:rFonts w:asciiTheme="minorEastAsia" w:hAnsiTheme="minorEastAsia" w:cstheme="minorEastAsia" w:hint="eastAsia"/>
        </w:rPr>
        <w:t>确保登录信息和会议会话的安全性。具备互联网接入、高清音视频实时通话、桌面共享、会议录制、</w:t>
      </w:r>
      <w:proofErr w:type="gramStart"/>
      <w:r>
        <w:rPr>
          <w:rFonts w:asciiTheme="minorEastAsia" w:hAnsiTheme="minorEastAsia" w:cstheme="minorEastAsia" w:hint="eastAsia"/>
        </w:rPr>
        <w:t>会控管理</w:t>
      </w:r>
      <w:proofErr w:type="gramEnd"/>
      <w:r>
        <w:rPr>
          <w:rFonts w:asciiTheme="minorEastAsia" w:hAnsiTheme="minorEastAsia" w:cstheme="minorEastAsia" w:hint="eastAsia"/>
        </w:rPr>
        <w:t>、统计功能，支持跨平台多终端接入，支持账号密码登录及实名认证管理功能；</w:t>
      </w:r>
    </w:p>
    <w:p w:rsidR="0087372D" w:rsidRDefault="0087372D">
      <w:pPr>
        <w:rPr>
          <w:rFonts w:asciiTheme="minorEastAsia" w:hAnsiTheme="minorEastAsia" w:cstheme="minorEastAsia"/>
        </w:rPr>
      </w:pPr>
    </w:p>
    <w:p w:rsidR="0087372D" w:rsidRDefault="00DB25F6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远程展示电视一台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尺寸：屏幕尺寸≥</w:t>
      </w:r>
      <w:r>
        <w:rPr>
          <w:rFonts w:asciiTheme="minorEastAsia" w:hAnsiTheme="minorEastAsia" w:cstheme="minorEastAsia" w:hint="eastAsia"/>
        </w:rPr>
        <w:t>55</w:t>
      </w:r>
      <w:r>
        <w:rPr>
          <w:rFonts w:asciiTheme="minorEastAsia" w:hAnsiTheme="minorEastAsia" w:cstheme="minorEastAsia" w:hint="eastAsia"/>
        </w:rPr>
        <w:t>英寸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技术要求：分辨率不低于</w:t>
      </w:r>
      <w:r>
        <w:rPr>
          <w:rFonts w:asciiTheme="minorEastAsia" w:hAnsiTheme="minorEastAsia" w:cstheme="minorEastAsia" w:hint="eastAsia"/>
        </w:rPr>
        <w:t>1920x1080</w:t>
      </w:r>
      <w:r>
        <w:rPr>
          <w:rFonts w:asciiTheme="minorEastAsia" w:hAnsiTheme="minorEastAsia" w:cstheme="minorEastAsia" w:hint="eastAsia"/>
        </w:rPr>
        <w:t>，二级能耗，具有</w:t>
      </w:r>
      <w:r>
        <w:rPr>
          <w:rFonts w:asciiTheme="minorEastAsia" w:hAnsiTheme="minorEastAsia" w:cstheme="minorEastAsia" w:hint="eastAsia"/>
        </w:rPr>
        <w:t xml:space="preserve">HDMI 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V</w:t>
      </w:r>
      <w:r>
        <w:rPr>
          <w:rFonts w:asciiTheme="minorEastAsia" w:hAnsiTheme="minorEastAsia" w:cstheme="minorEastAsia" w:hint="eastAsia"/>
        </w:rPr>
        <w:t>、网络接口，电视机具有操作系统能使用</w:t>
      </w:r>
      <w:proofErr w:type="spellStart"/>
      <w:r>
        <w:rPr>
          <w:rFonts w:asciiTheme="minorEastAsia" w:hAnsiTheme="minorEastAsia" w:cstheme="minorEastAsia" w:hint="eastAsia"/>
        </w:rPr>
        <w:t>usb</w:t>
      </w:r>
      <w:proofErr w:type="spellEnd"/>
      <w:r>
        <w:rPr>
          <w:rFonts w:asciiTheme="minorEastAsia" w:hAnsiTheme="minorEastAsia" w:cstheme="minorEastAsia" w:hint="eastAsia"/>
        </w:rPr>
        <w:t>播放材料。</w:t>
      </w:r>
      <w:r>
        <w:rPr>
          <w:rFonts w:asciiTheme="minorEastAsia" w:hAnsiTheme="minorEastAsia" w:cstheme="minorEastAsia" w:hint="eastAsia"/>
        </w:rPr>
        <w:t>HDMI</w:t>
      </w:r>
      <w:r>
        <w:rPr>
          <w:rFonts w:asciiTheme="minorEastAsia" w:hAnsiTheme="minorEastAsia" w:cstheme="minorEastAsia" w:hint="eastAsia"/>
        </w:rPr>
        <w:t>端口不少于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个。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国内知名品牌，</w:t>
      </w:r>
      <w:r>
        <w:rPr>
          <w:rFonts w:asciiTheme="minorEastAsia" w:hAnsiTheme="minorEastAsia" w:cstheme="minorEastAsia" w:hint="eastAsia"/>
        </w:rPr>
        <w:t>TCL</w:t>
      </w:r>
      <w:r>
        <w:rPr>
          <w:rFonts w:asciiTheme="minorEastAsia" w:hAnsiTheme="minorEastAsia" w:cstheme="minorEastAsia" w:hint="eastAsia"/>
        </w:rPr>
        <w:t>、创维、长虹、海信等同档次产品。</w:t>
      </w:r>
    </w:p>
    <w:p w:rsidR="0087372D" w:rsidRDefault="00DB25F6">
      <w:pPr>
        <w:pStyle w:val="a3"/>
        <w:widowControl/>
        <w:shd w:val="clear" w:color="auto" w:fill="FFFFFF"/>
        <w:spacing w:beforeAutospacing="0" w:afterAutospacing="0" w:line="400" w:lineRule="atLeast"/>
        <w:jc w:val="both"/>
        <w:rPr>
          <w:rFonts w:asciiTheme="minorEastAsia" w:hAnsiTheme="minorEastAsia" w:cstheme="minorEastAsia"/>
          <w:b/>
          <w:bCs/>
          <w:kern w:val="2"/>
          <w:sz w:val="21"/>
        </w:rPr>
      </w:pPr>
      <w:r>
        <w:rPr>
          <w:rFonts w:asciiTheme="minorEastAsia" w:hAnsiTheme="minorEastAsia" w:cstheme="minorEastAsia" w:hint="eastAsia"/>
          <w:b/>
          <w:bCs/>
          <w:kern w:val="2"/>
          <w:sz w:val="21"/>
        </w:rPr>
        <w:t>桌面无线麦克风一台</w:t>
      </w:r>
    </w:p>
    <w:p w:rsidR="0087372D" w:rsidRDefault="00DB25F6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壁挂式扬声器一套</w:t>
      </w:r>
    </w:p>
    <w:p w:rsidR="0087372D" w:rsidRDefault="00DB25F6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/>
          <w:b/>
          <w:bCs/>
        </w:rPr>
        <w:t>品牌商用台式电脑</w:t>
      </w:r>
      <w:r>
        <w:rPr>
          <w:rFonts w:asciiTheme="minorEastAsia" w:hAnsiTheme="minorEastAsia" w:cstheme="minorEastAsia" w:hint="eastAsia"/>
          <w:b/>
          <w:bCs/>
        </w:rPr>
        <w:t>两</w:t>
      </w: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</w:rPr>
        <w:t>套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/>
        </w:rPr>
        <w:t>优于或等于英特尔</w:t>
      </w:r>
      <w:r>
        <w:rPr>
          <w:rFonts w:asciiTheme="minorEastAsia" w:hAnsiTheme="minorEastAsia" w:cstheme="minorEastAsia"/>
        </w:rPr>
        <w:t>I5</w:t>
      </w:r>
      <w:r>
        <w:rPr>
          <w:rFonts w:asciiTheme="minorEastAsia" w:hAnsiTheme="minorEastAsia" w:cstheme="minorEastAsia"/>
        </w:rPr>
        <w:t>系列处理器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/>
        </w:rPr>
        <w:t>原厂原配单条</w:t>
      </w:r>
      <w:r>
        <w:rPr>
          <w:rFonts w:asciiTheme="minorEastAsia" w:hAnsiTheme="minorEastAsia" w:cstheme="minorEastAsia"/>
        </w:rPr>
        <w:t>≥8G DDR4 2666</w:t>
      </w:r>
      <w:r>
        <w:rPr>
          <w:rFonts w:asciiTheme="minorEastAsia" w:hAnsiTheme="minorEastAsia" w:cstheme="minorEastAsia"/>
        </w:rPr>
        <w:t>，最高支持</w:t>
      </w:r>
      <w:r>
        <w:rPr>
          <w:rFonts w:asciiTheme="minorEastAsia" w:hAnsiTheme="minorEastAsia" w:cstheme="minorEastAsia"/>
        </w:rPr>
        <w:t>32G,</w:t>
      </w:r>
      <w:r>
        <w:rPr>
          <w:rFonts w:asciiTheme="minorEastAsia" w:hAnsiTheme="minorEastAsia" w:cstheme="minorEastAsia"/>
        </w:rPr>
        <w:t>支持双通道内存；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/>
        </w:rPr>
        <w:t>原厂原配固态硬盘</w:t>
      </w:r>
      <w:r>
        <w:rPr>
          <w:rFonts w:asciiTheme="minorEastAsia" w:hAnsiTheme="minorEastAsia" w:cstheme="minorEastAsia"/>
        </w:rPr>
        <w:t>≥240G</w:t>
      </w:r>
      <w:r>
        <w:rPr>
          <w:rFonts w:asciiTheme="minorEastAsia" w:hAnsiTheme="minorEastAsia" w:cstheme="minorEastAsia"/>
        </w:rPr>
        <w:t>，机械硬盘</w:t>
      </w:r>
      <w:r>
        <w:rPr>
          <w:rFonts w:asciiTheme="minorEastAsia" w:hAnsiTheme="minorEastAsia" w:cstheme="minorEastAsia"/>
        </w:rPr>
        <w:t>≥1T SATA 7200</w:t>
      </w:r>
      <w:r>
        <w:rPr>
          <w:rFonts w:asciiTheme="minorEastAsia" w:hAnsiTheme="minorEastAsia" w:cstheme="minorEastAsia"/>
        </w:rPr>
        <w:t>转；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/>
        </w:rPr>
        <w:t>端口和接口：</w:t>
      </w:r>
      <w:r>
        <w:rPr>
          <w:rFonts w:asciiTheme="minorEastAsia" w:hAnsiTheme="minorEastAsia" w:cstheme="minorEastAsia"/>
        </w:rPr>
        <w:t>≥8</w:t>
      </w:r>
      <w:r>
        <w:rPr>
          <w:rFonts w:asciiTheme="minorEastAsia" w:hAnsiTheme="minorEastAsia" w:cstheme="minorEastAsia"/>
        </w:rPr>
        <w:t>个</w:t>
      </w:r>
      <w:r>
        <w:rPr>
          <w:rFonts w:asciiTheme="minorEastAsia" w:hAnsiTheme="minorEastAsia" w:cstheme="minorEastAsia"/>
        </w:rPr>
        <w:t>USB 3.x</w:t>
      </w:r>
      <w:r>
        <w:rPr>
          <w:rFonts w:asciiTheme="minorEastAsia" w:hAnsiTheme="minorEastAsia" w:cstheme="minorEastAsia"/>
        </w:rPr>
        <w:t>端口，前置：</w:t>
      </w:r>
      <w:r>
        <w:rPr>
          <w:rFonts w:asciiTheme="minorEastAsia" w:hAnsiTheme="minorEastAsia" w:cstheme="minorEastAsia"/>
        </w:rPr>
        <w:t>≥2</w:t>
      </w:r>
      <w:r>
        <w:rPr>
          <w:rFonts w:asciiTheme="minorEastAsia" w:hAnsiTheme="minorEastAsia" w:cstheme="minorEastAsia"/>
        </w:rPr>
        <w:t>个</w:t>
      </w:r>
      <w:r>
        <w:rPr>
          <w:rFonts w:asciiTheme="minorEastAsia" w:hAnsiTheme="minorEastAsia" w:cstheme="minorEastAsia"/>
        </w:rPr>
        <w:t xml:space="preserve">USB </w:t>
      </w:r>
      <w:r>
        <w:rPr>
          <w:rFonts w:asciiTheme="minorEastAsia" w:hAnsiTheme="minorEastAsia" w:cstheme="minorEastAsia"/>
        </w:rPr>
        <w:t>；后置：</w:t>
      </w:r>
      <w:r>
        <w:rPr>
          <w:rFonts w:asciiTheme="minorEastAsia" w:hAnsiTheme="minorEastAsia" w:cstheme="minorEastAsia"/>
        </w:rPr>
        <w:t>≥1</w:t>
      </w:r>
      <w:r>
        <w:rPr>
          <w:rFonts w:asciiTheme="minorEastAsia" w:hAnsiTheme="minorEastAsia" w:cstheme="minorEastAsia"/>
        </w:rPr>
        <w:t>个</w:t>
      </w:r>
      <w:r>
        <w:rPr>
          <w:rFonts w:asciiTheme="minorEastAsia" w:hAnsiTheme="minorEastAsia" w:cstheme="minorEastAsia"/>
        </w:rPr>
        <w:t>RJ-45</w:t>
      </w:r>
      <w:r>
        <w:rPr>
          <w:rFonts w:asciiTheme="minorEastAsia" w:hAnsiTheme="minorEastAsia" w:cstheme="minorEastAsia"/>
        </w:rPr>
        <w:t>端口；</w:t>
      </w:r>
      <w:r>
        <w:rPr>
          <w:rFonts w:asciiTheme="minorEastAsia" w:hAnsiTheme="minorEastAsia" w:cstheme="minorEastAsia"/>
        </w:rPr>
        <w:t>≥1</w:t>
      </w:r>
      <w:r>
        <w:rPr>
          <w:rFonts w:asciiTheme="minorEastAsia" w:hAnsiTheme="minorEastAsia" w:cstheme="minorEastAsia"/>
        </w:rPr>
        <w:t>个串口；</w:t>
      </w:r>
      <w:r>
        <w:rPr>
          <w:rFonts w:asciiTheme="minorEastAsia" w:hAnsiTheme="minorEastAsia" w:cstheme="minorEastAsia"/>
        </w:rPr>
        <w:t>≥1</w:t>
      </w:r>
      <w:r>
        <w:rPr>
          <w:rFonts w:asciiTheme="minorEastAsia" w:hAnsiTheme="minorEastAsia" w:cstheme="minorEastAsia"/>
        </w:rPr>
        <w:t>个</w:t>
      </w:r>
      <w:r>
        <w:rPr>
          <w:rFonts w:asciiTheme="minorEastAsia" w:hAnsiTheme="minorEastAsia" w:cstheme="minorEastAsia"/>
        </w:rPr>
        <w:t>VGA</w:t>
      </w:r>
      <w:r>
        <w:rPr>
          <w:rFonts w:asciiTheme="minorEastAsia" w:hAnsiTheme="minorEastAsia" w:cstheme="minorEastAsia"/>
        </w:rPr>
        <w:t>端口；</w:t>
      </w:r>
      <w:r>
        <w:rPr>
          <w:rFonts w:asciiTheme="minorEastAsia" w:hAnsiTheme="minorEastAsia" w:cstheme="minorEastAsia"/>
        </w:rPr>
        <w:t>≥2PCI-E</w:t>
      </w:r>
      <w:r>
        <w:rPr>
          <w:rFonts w:asciiTheme="minorEastAsia" w:hAnsiTheme="minorEastAsia" w:cstheme="minorEastAsia"/>
        </w:rPr>
        <w:t>插槽；</w:t>
      </w:r>
      <w:r>
        <w:rPr>
          <w:rFonts w:asciiTheme="minorEastAsia" w:hAnsiTheme="minorEastAsia" w:cstheme="minorEastAsia"/>
        </w:rPr>
        <w:t>≥1</w:t>
      </w:r>
      <w:r>
        <w:rPr>
          <w:rFonts w:asciiTheme="minorEastAsia" w:hAnsiTheme="minorEastAsia" w:cstheme="minorEastAsia"/>
        </w:rPr>
        <w:t>个</w:t>
      </w:r>
      <w:r>
        <w:rPr>
          <w:rFonts w:asciiTheme="minorEastAsia" w:hAnsiTheme="minorEastAsia" w:cstheme="minorEastAsia"/>
        </w:rPr>
        <w:t xml:space="preserve">HDMI </w:t>
      </w:r>
      <w:r>
        <w:rPr>
          <w:rFonts w:asciiTheme="minorEastAsia" w:hAnsiTheme="minorEastAsia" w:cstheme="minorEastAsia"/>
        </w:rPr>
        <w:t>端口；可选：</w:t>
      </w:r>
      <w:r>
        <w:rPr>
          <w:rFonts w:asciiTheme="minorEastAsia" w:hAnsiTheme="minorEastAsia" w:cstheme="minorEastAsia"/>
        </w:rPr>
        <w:t>≥2</w:t>
      </w:r>
      <w:r>
        <w:rPr>
          <w:rFonts w:asciiTheme="minorEastAsia" w:hAnsiTheme="minorEastAsia" w:cstheme="minorEastAsia"/>
        </w:rPr>
        <w:t>个</w:t>
      </w:r>
      <w:r>
        <w:rPr>
          <w:rFonts w:asciiTheme="minorEastAsia" w:hAnsiTheme="minorEastAsia" w:cstheme="minorEastAsia"/>
        </w:rPr>
        <w:t>PS/2</w:t>
      </w:r>
      <w:r>
        <w:rPr>
          <w:rFonts w:asciiTheme="minorEastAsia" w:hAnsiTheme="minorEastAsia" w:cstheme="minorEastAsia"/>
        </w:rPr>
        <w:t>端口；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/>
        </w:rPr>
        <w:t>键盘</w:t>
      </w:r>
      <w:r>
        <w:rPr>
          <w:rFonts w:asciiTheme="minorEastAsia" w:hAnsiTheme="minorEastAsia" w:cstheme="minorEastAsia"/>
        </w:rPr>
        <w:t>/</w:t>
      </w:r>
      <w:r>
        <w:rPr>
          <w:rFonts w:asciiTheme="minorEastAsia" w:hAnsiTheme="minorEastAsia" w:cstheme="minorEastAsia"/>
        </w:rPr>
        <w:t>鼠标：原厂同品牌标准简体中文键盘和鼠标；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</w:t>
      </w:r>
      <w:r>
        <w:rPr>
          <w:rFonts w:asciiTheme="minorEastAsia" w:hAnsiTheme="minorEastAsia" w:cstheme="minorEastAsia"/>
        </w:rPr>
        <w:t>网络接口：原厂千兆网卡</w:t>
      </w:r>
      <w:r>
        <w:rPr>
          <w:rFonts w:asciiTheme="minorEastAsia" w:hAnsiTheme="minorEastAsia" w:cstheme="minorEastAsia"/>
        </w:rPr>
        <w:t>10/100/1000M</w:t>
      </w:r>
      <w:r>
        <w:rPr>
          <w:rFonts w:asciiTheme="minorEastAsia" w:hAnsiTheme="minorEastAsia" w:cstheme="minorEastAsia"/>
        </w:rPr>
        <w:t>以太网卡；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</w:t>
      </w:r>
      <w:r>
        <w:rPr>
          <w:rFonts w:asciiTheme="minorEastAsia" w:hAnsiTheme="minorEastAsia" w:cstheme="minorEastAsia"/>
        </w:rPr>
        <w:t>与主机同品牌宽屏</w:t>
      </w:r>
      <w:r>
        <w:rPr>
          <w:rFonts w:asciiTheme="minorEastAsia" w:hAnsiTheme="minorEastAsia" w:cstheme="minorEastAsia"/>
        </w:rPr>
        <w:t>16:9 LED</w:t>
      </w:r>
      <w:r>
        <w:rPr>
          <w:rFonts w:asciiTheme="minorEastAsia" w:hAnsiTheme="minorEastAsia" w:cstheme="minorEastAsia"/>
        </w:rPr>
        <w:t>背光液晶显示器，</w:t>
      </w:r>
      <w:r>
        <w:rPr>
          <w:rFonts w:asciiTheme="minorEastAsia" w:hAnsiTheme="minorEastAsia" w:cstheme="minorEastAsia"/>
        </w:rPr>
        <w:t>≥21.5</w:t>
      </w:r>
      <w:r>
        <w:rPr>
          <w:rFonts w:asciiTheme="minorEastAsia" w:hAnsiTheme="minorEastAsia" w:cstheme="minorEastAsia"/>
        </w:rPr>
        <w:t>寸分辨率：</w:t>
      </w:r>
      <w:r>
        <w:rPr>
          <w:rFonts w:asciiTheme="minorEastAsia" w:hAnsiTheme="minorEastAsia" w:cstheme="minorEastAsia"/>
        </w:rPr>
        <w:t>1920*1080</w:t>
      </w:r>
      <w:r>
        <w:rPr>
          <w:rFonts w:asciiTheme="minorEastAsia" w:hAnsiTheme="minorEastAsia" w:cstheme="minorEastAsia"/>
        </w:rPr>
        <w:t>；带低蓝光护眼功能；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</w:t>
      </w:r>
      <w:r>
        <w:rPr>
          <w:rFonts w:asciiTheme="minorEastAsia" w:hAnsiTheme="minorEastAsia" w:cstheme="minorEastAsia"/>
        </w:rPr>
        <w:t>出厂预装</w:t>
      </w:r>
      <w:r>
        <w:rPr>
          <w:rFonts w:asciiTheme="minorEastAsia" w:hAnsiTheme="minorEastAsia" w:cstheme="minorEastAsia"/>
        </w:rPr>
        <w:t>WINDOWS</w:t>
      </w:r>
      <w:r>
        <w:rPr>
          <w:rFonts w:asciiTheme="minorEastAsia" w:hAnsiTheme="minorEastAsia" w:cstheme="minorEastAsia"/>
        </w:rPr>
        <w:t>正版操作系统，完全支持</w:t>
      </w:r>
      <w:r>
        <w:rPr>
          <w:rFonts w:asciiTheme="minorEastAsia" w:hAnsiTheme="minorEastAsia" w:cstheme="minorEastAsia"/>
        </w:rPr>
        <w:t>WINDOWS7</w:t>
      </w:r>
      <w:r>
        <w:rPr>
          <w:rFonts w:asciiTheme="minorEastAsia" w:hAnsiTheme="minorEastAsia" w:cstheme="minorEastAsia"/>
        </w:rPr>
        <w:t>、</w:t>
      </w:r>
      <w:r>
        <w:rPr>
          <w:rFonts w:asciiTheme="minorEastAsia" w:hAnsiTheme="minorEastAsia" w:cstheme="minorEastAsia"/>
        </w:rPr>
        <w:t>WINDOWS10</w:t>
      </w:r>
      <w:r>
        <w:rPr>
          <w:rFonts w:asciiTheme="minorEastAsia" w:hAnsiTheme="minorEastAsia" w:cstheme="minorEastAsia"/>
        </w:rPr>
        <w:t>操作系统；</w:t>
      </w:r>
    </w:p>
    <w:p w:rsidR="0087372D" w:rsidRDefault="0087372D">
      <w:pPr>
        <w:rPr>
          <w:rFonts w:asciiTheme="minorEastAsia" w:hAnsiTheme="minorEastAsia" w:cstheme="minorEastAsia"/>
        </w:rPr>
      </w:pPr>
    </w:p>
    <w:p w:rsidR="0087372D" w:rsidRDefault="00DB25F6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适用于乡镇卫生院远程门诊设备及平台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（以下产品共三套）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bCs/>
        </w:rPr>
        <w:t>高清</w:t>
      </w:r>
      <w:r>
        <w:rPr>
          <w:rFonts w:asciiTheme="minorEastAsia" w:hAnsiTheme="minorEastAsia" w:cstheme="minorEastAsia" w:hint="eastAsia"/>
          <w:b/>
          <w:bCs/>
        </w:rPr>
        <w:t>摄像机一体机一台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采用一体化设计，内置高清摄像机、编解码器；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高清摄像头支持</w:t>
      </w:r>
      <w:r>
        <w:rPr>
          <w:rFonts w:asciiTheme="minorEastAsia" w:hAnsiTheme="minorEastAsia" w:cstheme="minorEastAsia" w:hint="eastAsia"/>
        </w:rPr>
        <w:t>1080P30fps</w:t>
      </w:r>
      <w:r>
        <w:rPr>
          <w:rFonts w:asciiTheme="minorEastAsia" w:hAnsiTheme="minorEastAsia" w:cstheme="minorEastAsia" w:hint="eastAsia"/>
        </w:rPr>
        <w:t>视频采集，支持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倍光学变焦，</w:t>
      </w:r>
      <w:r>
        <w:rPr>
          <w:rFonts w:asciiTheme="minorEastAsia" w:hAnsiTheme="minorEastAsia" w:cstheme="minorEastAsia" w:hint="eastAsia"/>
        </w:rPr>
        <w:t xml:space="preserve"> 60.9</w:t>
      </w:r>
      <w:r>
        <w:rPr>
          <w:rFonts w:asciiTheme="minorEastAsia" w:hAnsiTheme="minorEastAsia" w:cstheme="minorEastAsia" w:hint="eastAsia"/>
        </w:rPr>
        <w:t>°水平视场角，云台转动角度：水平转动：±</w:t>
      </w:r>
      <w:r>
        <w:rPr>
          <w:rFonts w:asciiTheme="minorEastAsia" w:hAnsiTheme="minorEastAsia" w:cstheme="minorEastAsia" w:hint="eastAsia"/>
        </w:rPr>
        <w:t>90</w:t>
      </w:r>
      <w:r>
        <w:rPr>
          <w:rFonts w:asciiTheme="minorEastAsia" w:hAnsiTheme="minorEastAsia" w:cstheme="minorEastAsia" w:hint="eastAsia"/>
        </w:rPr>
        <w:t>度；俯仰转动：</w:t>
      </w:r>
      <w:r>
        <w:rPr>
          <w:rFonts w:asciiTheme="minorEastAsia" w:hAnsiTheme="minorEastAsia" w:cstheme="minorEastAsia" w:hint="eastAsia"/>
        </w:rPr>
        <w:t>-20</w:t>
      </w:r>
      <w:r>
        <w:rPr>
          <w:rFonts w:asciiTheme="minorEastAsia" w:hAnsiTheme="minorEastAsia" w:cstheme="minorEastAsia" w:hint="eastAsia"/>
        </w:rPr>
        <w:t>度～</w:t>
      </w:r>
      <w:r>
        <w:rPr>
          <w:rFonts w:asciiTheme="minorEastAsia" w:hAnsiTheme="minorEastAsia" w:cstheme="minorEastAsia" w:hint="eastAsia"/>
        </w:rPr>
        <w:t>+20</w:t>
      </w:r>
      <w:r>
        <w:rPr>
          <w:rFonts w:asciiTheme="minorEastAsia" w:hAnsiTheme="minorEastAsia" w:cstheme="minorEastAsia" w:hint="eastAsia"/>
        </w:rPr>
        <w:t>度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云台转动速度：水平控制速度：</w:t>
      </w:r>
      <w:r>
        <w:rPr>
          <w:rFonts w:asciiTheme="minorEastAsia" w:hAnsiTheme="minorEastAsia" w:cstheme="minorEastAsia" w:hint="eastAsia"/>
        </w:rPr>
        <w:t>0.2-150</w:t>
      </w:r>
      <w:r>
        <w:rPr>
          <w:rFonts w:asciiTheme="minorEastAsia" w:hAnsiTheme="minorEastAsia" w:cstheme="minorEastAsia" w:hint="eastAsia"/>
        </w:rPr>
        <w:t>°</w:t>
      </w:r>
      <w:r>
        <w:rPr>
          <w:rFonts w:asciiTheme="minorEastAsia" w:hAnsiTheme="minorEastAsia" w:cstheme="minorEastAsia" w:hint="eastAsia"/>
        </w:rPr>
        <w:t>/</w:t>
      </w:r>
      <w:r>
        <w:rPr>
          <w:rFonts w:asciiTheme="minorEastAsia" w:hAnsiTheme="minorEastAsia" w:cstheme="minorEastAsia" w:hint="eastAsia"/>
        </w:rPr>
        <w:t>秒；俯仰控制速度：</w:t>
      </w:r>
      <w:r>
        <w:rPr>
          <w:rFonts w:asciiTheme="minorEastAsia" w:hAnsiTheme="minorEastAsia" w:cstheme="minorEastAsia" w:hint="eastAsia"/>
        </w:rPr>
        <w:t>0.2-80</w:t>
      </w:r>
      <w:r>
        <w:rPr>
          <w:rFonts w:asciiTheme="minorEastAsia" w:hAnsiTheme="minorEastAsia" w:cstheme="minorEastAsia" w:hint="eastAsia"/>
        </w:rPr>
        <w:t>°；</w:t>
      </w:r>
      <w:proofErr w:type="gramStart"/>
      <w:r>
        <w:rPr>
          <w:rFonts w:asciiTheme="minorEastAsia" w:hAnsiTheme="minorEastAsia" w:cstheme="minorEastAsia" w:hint="eastAsia"/>
        </w:rPr>
        <w:t>秒预置位</w:t>
      </w:r>
      <w:proofErr w:type="gramEnd"/>
      <w:r>
        <w:rPr>
          <w:rFonts w:asciiTheme="minorEastAsia" w:hAnsiTheme="minorEastAsia" w:cstheme="minorEastAsia" w:hint="eastAsia"/>
        </w:rPr>
        <w:t>速度：水平：</w:t>
      </w:r>
      <w:r>
        <w:rPr>
          <w:rFonts w:asciiTheme="minorEastAsia" w:hAnsiTheme="minorEastAsia" w:cstheme="minorEastAsia" w:hint="eastAsia"/>
        </w:rPr>
        <w:t>120</w:t>
      </w:r>
      <w:r>
        <w:rPr>
          <w:rFonts w:asciiTheme="minorEastAsia" w:hAnsiTheme="minorEastAsia" w:cstheme="minorEastAsia" w:hint="eastAsia"/>
        </w:rPr>
        <w:t>°</w:t>
      </w:r>
      <w:r>
        <w:rPr>
          <w:rFonts w:asciiTheme="minorEastAsia" w:hAnsiTheme="minorEastAsia" w:cstheme="minorEastAsia" w:hint="eastAsia"/>
        </w:rPr>
        <w:t>/</w:t>
      </w:r>
      <w:r>
        <w:rPr>
          <w:rFonts w:asciiTheme="minorEastAsia" w:hAnsiTheme="minorEastAsia" w:cstheme="minorEastAsia" w:hint="eastAsia"/>
        </w:rPr>
        <w:t>秒，俯仰：</w:t>
      </w:r>
      <w:r>
        <w:rPr>
          <w:rFonts w:asciiTheme="minorEastAsia" w:hAnsiTheme="minorEastAsia" w:cstheme="minorEastAsia" w:hint="eastAsia"/>
        </w:rPr>
        <w:t>80</w:t>
      </w:r>
      <w:r>
        <w:rPr>
          <w:rFonts w:asciiTheme="minorEastAsia" w:hAnsiTheme="minorEastAsia" w:cstheme="minorEastAsia" w:hint="eastAsia"/>
        </w:rPr>
        <w:t>°</w:t>
      </w:r>
      <w:r>
        <w:rPr>
          <w:rFonts w:asciiTheme="minorEastAsia" w:hAnsiTheme="minorEastAsia" w:cstheme="minorEastAsia" w:hint="eastAsia"/>
        </w:rPr>
        <w:t>/</w:t>
      </w:r>
      <w:r>
        <w:rPr>
          <w:rFonts w:asciiTheme="minorEastAsia" w:hAnsiTheme="minorEastAsia" w:cstheme="minorEastAsia" w:hint="eastAsia"/>
        </w:rPr>
        <w:t>秒；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支持</w:t>
      </w:r>
      <w:r>
        <w:rPr>
          <w:rFonts w:asciiTheme="minorEastAsia" w:hAnsiTheme="minorEastAsia" w:cstheme="minorEastAsia" w:hint="eastAsia"/>
        </w:rPr>
        <w:t>H265</w:t>
      </w:r>
      <w:r>
        <w:rPr>
          <w:rFonts w:asciiTheme="minorEastAsia" w:hAnsiTheme="minorEastAsia" w:cstheme="minorEastAsia" w:hint="eastAsia"/>
        </w:rPr>
        <w:t>编码，支持双</w:t>
      </w:r>
      <w:r>
        <w:rPr>
          <w:rFonts w:asciiTheme="minorEastAsia" w:hAnsiTheme="minorEastAsia" w:cstheme="minorEastAsia" w:hint="eastAsia"/>
        </w:rPr>
        <w:t>HDMI</w:t>
      </w:r>
      <w:r>
        <w:rPr>
          <w:rFonts w:asciiTheme="minorEastAsia" w:hAnsiTheme="minorEastAsia" w:cstheme="minorEastAsia" w:hint="eastAsia"/>
        </w:rPr>
        <w:t>输入，支持双流最大分辨率</w:t>
      </w:r>
      <w:r>
        <w:rPr>
          <w:rFonts w:asciiTheme="minorEastAsia" w:hAnsiTheme="minorEastAsia" w:cstheme="minorEastAsia" w:hint="eastAsia"/>
        </w:rPr>
        <w:t>4K</w:t>
      </w:r>
      <w:r>
        <w:rPr>
          <w:rFonts w:asciiTheme="minorEastAsia" w:hAnsiTheme="minorEastAsia" w:cstheme="minorEastAsia" w:hint="eastAsia"/>
        </w:rPr>
        <w:t>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支持</w:t>
      </w:r>
      <w:r>
        <w:rPr>
          <w:rFonts w:asciiTheme="minorEastAsia" w:hAnsiTheme="minorEastAsia" w:cstheme="minorEastAsia" w:hint="eastAsia"/>
        </w:rPr>
        <w:t>OPUS</w:t>
      </w:r>
      <w:r>
        <w:rPr>
          <w:rFonts w:asciiTheme="minorEastAsia" w:hAnsiTheme="minorEastAsia" w:cstheme="minorEastAsia" w:hint="eastAsia"/>
        </w:rPr>
        <w:t>音频编码、</w:t>
      </w:r>
      <w:r>
        <w:rPr>
          <w:rFonts w:asciiTheme="minorEastAsia" w:hAnsiTheme="minorEastAsia" w:cstheme="minorEastAsia" w:hint="eastAsia"/>
        </w:rPr>
        <w:t>48KHz</w:t>
      </w:r>
      <w:r>
        <w:rPr>
          <w:rFonts w:asciiTheme="minorEastAsia" w:hAnsiTheme="minorEastAsia" w:cstheme="minorEastAsia" w:hint="eastAsia"/>
        </w:rPr>
        <w:t>采样频率，内置拾音器；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支持视频输入：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HDMI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×内置摄像机输入；支持视频输出：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HDMI</w:t>
      </w:r>
      <w:r>
        <w:rPr>
          <w:rFonts w:asciiTheme="minorEastAsia" w:hAnsiTheme="minorEastAsia" w:cstheme="minorEastAsia" w:hint="eastAsia"/>
        </w:rPr>
        <w:t>；音频输入：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3.5mm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mini</w:t>
      </w:r>
      <w:r>
        <w:rPr>
          <w:rFonts w:asciiTheme="minorEastAsia" w:hAnsiTheme="minorEastAsia" w:cstheme="minorEastAsia" w:hint="eastAsia"/>
        </w:rPr>
        <w:t>卡</w:t>
      </w:r>
      <w:proofErr w:type="gramStart"/>
      <w:r>
        <w:rPr>
          <w:rFonts w:asciiTheme="minorEastAsia" w:hAnsiTheme="minorEastAsia" w:cstheme="minorEastAsia" w:hint="eastAsia"/>
        </w:rPr>
        <w:t>侬</w:t>
      </w:r>
      <w:proofErr w:type="gramEnd"/>
      <w:r>
        <w:rPr>
          <w:rFonts w:asciiTheme="minorEastAsia" w:hAnsiTheme="minorEastAsia" w:cstheme="minorEastAsia" w:hint="eastAsia"/>
        </w:rPr>
        <w:t>；网络接口：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RJ45 10/100/1000M</w:t>
      </w:r>
      <w:r>
        <w:rPr>
          <w:rFonts w:asciiTheme="minorEastAsia" w:hAnsiTheme="minorEastAsia" w:cstheme="minorEastAsia" w:hint="eastAsia"/>
        </w:rPr>
        <w:t>自适应网口；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 w:hint="eastAsia"/>
        </w:rPr>
        <w:t>支持红外遥控器、无线鼠标、键盘等外设控制；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</w:t>
      </w:r>
      <w:r>
        <w:rPr>
          <w:rFonts w:asciiTheme="minorEastAsia" w:hAnsiTheme="minorEastAsia" w:cstheme="minorEastAsia" w:hint="eastAsia"/>
        </w:rPr>
        <w:t>网路传输安全：支持</w:t>
      </w:r>
      <w:r>
        <w:rPr>
          <w:rFonts w:asciiTheme="minorEastAsia" w:hAnsiTheme="minorEastAsia" w:cstheme="minorEastAsia" w:hint="eastAsia"/>
        </w:rPr>
        <w:t>H.323</w:t>
      </w:r>
      <w:r>
        <w:rPr>
          <w:rFonts w:asciiTheme="minorEastAsia" w:hAnsiTheme="minorEastAsia" w:cstheme="minorEastAsia" w:hint="eastAsia"/>
        </w:rPr>
        <w:t>协议下的</w:t>
      </w:r>
      <w:r>
        <w:rPr>
          <w:rFonts w:asciiTheme="minorEastAsia" w:hAnsiTheme="minorEastAsia" w:cstheme="minorEastAsia" w:hint="eastAsia"/>
        </w:rPr>
        <w:t>H.235</w:t>
      </w:r>
      <w:r>
        <w:rPr>
          <w:rFonts w:asciiTheme="minorEastAsia" w:hAnsiTheme="minorEastAsia" w:cstheme="minorEastAsia" w:hint="eastAsia"/>
        </w:rPr>
        <w:t>加密，支持</w:t>
      </w:r>
      <w:r>
        <w:rPr>
          <w:rFonts w:asciiTheme="minorEastAsia" w:hAnsiTheme="minorEastAsia" w:cstheme="minorEastAsia" w:hint="eastAsia"/>
        </w:rPr>
        <w:t>SIP</w:t>
      </w:r>
      <w:r>
        <w:rPr>
          <w:rFonts w:asciiTheme="minorEastAsia" w:hAnsiTheme="minorEastAsia" w:cstheme="minorEastAsia" w:hint="eastAsia"/>
        </w:rPr>
        <w:t>组网下</w:t>
      </w:r>
      <w:r>
        <w:rPr>
          <w:rFonts w:asciiTheme="minorEastAsia" w:hAnsiTheme="minorEastAsia" w:cstheme="minorEastAsia" w:hint="eastAsia"/>
        </w:rPr>
        <w:t>TLS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SRTP</w:t>
      </w:r>
      <w:r>
        <w:rPr>
          <w:rFonts w:asciiTheme="minorEastAsia" w:hAnsiTheme="minorEastAsia" w:cstheme="minorEastAsia" w:hint="eastAsia"/>
        </w:rPr>
        <w:t>加密；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</w:t>
      </w:r>
      <w:r>
        <w:rPr>
          <w:rFonts w:asciiTheme="minorEastAsia" w:hAnsiTheme="minorEastAsia" w:cstheme="minorEastAsia" w:hint="eastAsia"/>
        </w:rPr>
        <w:t>支持正装、壁装、吸顶、电视机上方安装等多种安装方式；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</w:t>
      </w:r>
      <w:r>
        <w:rPr>
          <w:rFonts w:asciiTheme="minorEastAsia" w:hAnsiTheme="minorEastAsia" w:cstheme="minorEastAsia" w:hint="eastAsia"/>
        </w:rPr>
        <w:t>会议媒体协议：</w:t>
      </w:r>
      <w:r>
        <w:rPr>
          <w:rFonts w:asciiTheme="minorEastAsia" w:hAnsiTheme="minorEastAsia" w:cstheme="minorEastAsia" w:hint="eastAsia"/>
        </w:rPr>
        <w:t>ITU-TH.323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IETF SIP</w:t>
      </w:r>
      <w:r>
        <w:rPr>
          <w:rFonts w:asciiTheme="minorEastAsia" w:hAnsiTheme="minorEastAsia" w:cstheme="minorEastAsia" w:hint="eastAsia"/>
        </w:rPr>
        <w:t>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</w:t>
      </w:r>
      <w:r>
        <w:rPr>
          <w:rFonts w:asciiTheme="minorEastAsia" w:hAnsiTheme="minorEastAsia" w:cstheme="minorEastAsia" w:hint="eastAsia"/>
        </w:rPr>
        <w:t>设备可联动</w:t>
      </w:r>
      <w:r>
        <w:rPr>
          <w:rFonts w:asciiTheme="minorEastAsia" w:hAnsiTheme="minorEastAsia" w:cstheme="minorEastAsia" w:hint="eastAsia"/>
        </w:rPr>
        <w:t>会诊视讯</w:t>
      </w:r>
      <w:r>
        <w:rPr>
          <w:rFonts w:asciiTheme="minorEastAsia" w:hAnsiTheme="minorEastAsia" w:cstheme="minorEastAsia" w:hint="eastAsia"/>
        </w:rPr>
        <w:t>平台使用开展远程会诊功能，包含</w:t>
      </w:r>
      <w:r>
        <w:rPr>
          <w:rFonts w:asciiTheme="minorEastAsia" w:hAnsiTheme="minorEastAsia" w:cstheme="minorEastAsia" w:hint="eastAsia"/>
        </w:rPr>
        <w:t>平台接入授权使用期</w:t>
      </w:r>
      <w:r>
        <w:rPr>
          <w:rFonts w:asciiTheme="minorEastAsia" w:hAnsiTheme="minorEastAsia" w:cstheme="minorEastAsia" w:hint="eastAsia"/>
        </w:rPr>
        <w:t>24</w:t>
      </w:r>
      <w:r>
        <w:rPr>
          <w:rFonts w:asciiTheme="minorEastAsia" w:hAnsiTheme="minorEastAsia" w:cstheme="minorEastAsia" w:hint="eastAsia"/>
        </w:rPr>
        <w:t>个月，视讯平台基于</w:t>
      </w:r>
      <w:proofErr w:type="gramStart"/>
      <w:r>
        <w:rPr>
          <w:rFonts w:asciiTheme="minorEastAsia" w:hAnsiTheme="minorEastAsia" w:cstheme="minorEastAsia" w:hint="eastAsia"/>
        </w:rPr>
        <w:t>云服</w:t>
      </w:r>
      <w:r>
        <w:rPr>
          <w:rFonts w:asciiTheme="minorEastAsia" w:hAnsiTheme="minorEastAsia" w:cstheme="minorEastAsia" w:hint="eastAsia"/>
        </w:rPr>
        <w:t>务</w:t>
      </w:r>
      <w:proofErr w:type="gramEnd"/>
      <w:r>
        <w:rPr>
          <w:rFonts w:asciiTheme="minorEastAsia" w:hAnsiTheme="minorEastAsia" w:cstheme="minorEastAsia" w:hint="eastAsia"/>
        </w:rPr>
        <w:t>基础架构，采用端到端的高安全性的技术标准保证，</w:t>
      </w:r>
      <w:r>
        <w:rPr>
          <w:rFonts w:asciiTheme="minorEastAsia" w:hAnsiTheme="minorEastAsia" w:cstheme="minorEastAsia" w:hint="eastAsia"/>
        </w:rPr>
        <w:t>TIER-4</w:t>
      </w:r>
      <w:r>
        <w:rPr>
          <w:rFonts w:asciiTheme="minorEastAsia" w:hAnsiTheme="minorEastAsia" w:cstheme="minorEastAsia" w:hint="eastAsia"/>
        </w:rPr>
        <w:t>高等级以上的</w:t>
      </w:r>
      <w:r>
        <w:rPr>
          <w:rFonts w:asciiTheme="minorEastAsia" w:hAnsiTheme="minorEastAsia" w:cstheme="minorEastAsia" w:hint="eastAsia"/>
        </w:rPr>
        <w:t>IDC</w:t>
      </w:r>
      <w:r>
        <w:rPr>
          <w:rFonts w:asciiTheme="minorEastAsia" w:hAnsiTheme="minorEastAsia" w:cstheme="minorEastAsia" w:hint="eastAsia"/>
        </w:rPr>
        <w:t>机房运营管理，标准</w:t>
      </w:r>
      <w:r>
        <w:rPr>
          <w:rFonts w:asciiTheme="minorEastAsia" w:hAnsiTheme="minorEastAsia" w:cstheme="minorEastAsia" w:hint="eastAsia"/>
        </w:rPr>
        <w:t>SSL</w:t>
      </w:r>
      <w:r>
        <w:rPr>
          <w:rFonts w:asciiTheme="minorEastAsia" w:hAnsiTheme="minorEastAsia" w:cstheme="minorEastAsia" w:hint="eastAsia"/>
        </w:rPr>
        <w:t>和标准</w:t>
      </w:r>
      <w:r>
        <w:rPr>
          <w:rFonts w:asciiTheme="minorEastAsia" w:hAnsiTheme="minorEastAsia" w:cstheme="minorEastAsia" w:hint="eastAsia"/>
        </w:rPr>
        <w:t>128</w:t>
      </w:r>
      <w:r>
        <w:rPr>
          <w:rFonts w:asciiTheme="minorEastAsia" w:hAnsiTheme="minorEastAsia" w:cstheme="minorEastAsia" w:hint="eastAsia"/>
        </w:rPr>
        <w:t>位</w:t>
      </w:r>
      <w:r>
        <w:rPr>
          <w:rFonts w:asciiTheme="minorEastAsia" w:hAnsiTheme="minorEastAsia" w:cstheme="minorEastAsia" w:hint="eastAsia"/>
        </w:rPr>
        <w:t>AES</w:t>
      </w:r>
      <w:r>
        <w:rPr>
          <w:rFonts w:asciiTheme="minorEastAsia" w:hAnsiTheme="minorEastAsia" w:cstheme="minorEastAsia" w:hint="eastAsia"/>
        </w:rPr>
        <w:t>加密</w:t>
      </w:r>
      <w:r>
        <w:rPr>
          <w:rFonts w:asciiTheme="minorEastAsia" w:hAnsiTheme="minorEastAsia" w:cstheme="minorEastAsia" w:hint="eastAsia"/>
        </w:rPr>
        <w:t xml:space="preserve">, </w:t>
      </w:r>
      <w:r>
        <w:rPr>
          <w:rFonts w:asciiTheme="minorEastAsia" w:hAnsiTheme="minorEastAsia" w:cstheme="minorEastAsia" w:hint="eastAsia"/>
        </w:rPr>
        <w:t>确保登录信息和会议会话的安全性。具备</w:t>
      </w:r>
      <w:r>
        <w:rPr>
          <w:rFonts w:asciiTheme="minorEastAsia" w:hAnsiTheme="minorEastAsia" w:cstheme="minorEastAsia" w:hint="eastAsia"/>
        </w:rPr>
        <w:t>互联网接入、</w:t>
      </w:r>
      <w:r>
        <w:rPr>
          <w:rFonts w:asciiTheme="minorEastAsia" w:hAnsiTheme="minorEastAsia" w:cstheme="minorEastAsia" w:hint="eastAsia"/>
        </w:rPr>
        <w:t>高清音视频实时通话、桌面共享、会议录制、</w:t>
      </w:r>
      <w:proofErr w:type="gramStart"/>
      <w:r>
        <w:rPr>
          <w:rFonts w:asciiTheme="minorEastAsia" w:hAnsiTheme="minorEastAsia" w:cstheme="minorEastAsia" w:hint="eastAsia"/>
        </w:rPr>
        <w:t>会控管理</w:t>
      </w:r>
      <w:proofErr w:type="gramEnd"/>
      <w:r>
        <w:rPr>
          <w:rFonts w:asciiTheme="minorEastAsia" w:hAnsiTheme="minorEastAsia" w:cstheme="minorEastAsia" w:hint="eastAsia"/>
        </w:rPr>
        <w:t>、统计功能，支持跨平台多终端接入，支持账号密码登录及实名认证管理功能；</w:t>
      </w:r>
    </w:p>
    <w:p w:rsidR="0087372D" w:rsidRDefault="00DB25F6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远程展示电视一台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尺寸：屏幕尺寸≥</w:t>
      </w:r>
      <w:r>
        <w:rPr>
          <w:rFonts w:asciiTheme="minorEastAsia" w:hAnsiTheme="minorEastAsia" w:cstheme="minorEastAsia" w:hint="eastAsia"/>
        </w:rPr>
        <w:t>40</w:t>
      </w:r>
      <w:r>
        <w:rPr>
          <w:rFonts w:asciiTheme="minorEastAsia" w:hAnsiTheme="minorEastAsia" w:cstheme="minorEastAsia" w:hint="eastAsia"/>
        </w:rPr>
        <w:t>英寸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技术要求：分辨率不低于</w:t>
      </w:r>
      <w:r>
        <w:rPr>
          <w:rFonts w:asciiTheme="minorEastAsia" w:hAnsiTheme="minorEastAsia" w:cstheme="minorEastAsia" w:hint="eastAsia"/>
        </w:rPr>
        <w:t>1920x1080</w:t>
      </w:r>
      <w:r>
        <w:rPr>
          <w:rFonts w:asciiTheme="minorEastAsia" w:hAnsiTheme="minorEastAsia" w:cstheme="minorEastAsia" w:hint="eastAsia"/>
        </w:rPr>
        <w:t>，二级能耗，具有</w:t>
      </w:r>
      <w:r>
        <w:rPr>
          <w:rFonts w:asciiTheme="minorEastAsia" w:hAnsiTheme="minorEastAsia" w:cstheme="minorEastAsia" w:hint="eastAsia"/>
        </w:rPr>
        <w:t xml:space="preserve">HDMI 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AV</w:t>
      </w:r>
      <w:r>
        <w:rPr>
          <w:rFonts w:asciiTheme="minorEastAsia" w:hAnsiTheme="minorEastAsia" w:cstheme="minorEastAsia" w:hint="eastAsia"/>
        </w:rPr>
        <w:t>、网络接口，电视机具有操作系统能使用</w:t>
      </w:r>
      <w:proofErr w:type="spellStart"/>
      <w:r>
        <w:rPr>
          <w:rFonts w:asciiTheme="minorEastAsia" w:hAnsiTheme="minorEastAsia" w:cstheme="minorEastAsia" w:hint="eastAsia"/>
        </w:rPr>
        <w:t>usb</w:t>
      </w:r>
      <w:proofErr w:type="spellEnd"/>
      <w:r>
        <w:rPr>
          <w:rFonts w:asciiTheme="minorEastAsia" w:hAnsiTheme="minorEastAsia" w:cstheme="minorEastAsia" w:hint="eastAsia"/>
        </w:rPr>
        <w:t>播放材料。</w:t>
      </w:r>
      <w:r>
        <w:rPr>
          <w:rFonts w:asciiTheme="minorEastAsia" w:hAnsiTheme="minorEastAsia" w:cstheme="minorEastAsia" w:hint="eastAsia"/>
        </w:rPr>
        <w:t>HDMI</w:t>
      </w:r>
      <w:r>
        <w:rPr>
          <w:rFonts w:asciiTheme="minorEastAsia" w:hAnsiTheme="minorEastAsia" w:cstheme="minorEastAsia" w:hint="eastAsia"/>
        </w:rPr>
        <w:t>端口不少于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个。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国内知名品牌，</w:t>
      </w:r>
      <w:r>
        <w:rPr>
          <w:rFonts w:asciiTheme="minorEastAsia" w:hAnsiTheme="minorEastAsia" w:cstheme="minorEastAsia" w:hint="eastAsia"/>
        </w:rPr>
        <w:t>TCL</w:t>
      </w:r>
      <w:r>
        <w:rPr>
          <w:rFonts w:asciiTheme="minorEastAsia" w:hAnsiTheme="minorEastAsia" w:cstheme="minorEastAsia" w:hint="eastAsia"/>
        </w:rPr>
        <w:t>、创维、长虹、海信等同档次产品。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具备落地支架</w:t>
      </w:r>
      <w:r>
        <w:rPr>
          <w:rFonts w:asciiTheme="minorEastAsia" w:hAnsiTheme="minorEastAsia" w:cstheme="minorEastAsia" w:hint="eastAsia"/>
        </w:rPr>
        <w:t>.</w:t>
      </w:r>
    </w:p>
    <w:p w:rsidR="0087372D" w:rsidRDefault="00DB25F6">
      <w:pPr>
        <w:pStyle w:val="a3"/>
        <w:widowControl/>
        <w:shd w:val="clear" w:color="auto" w:fill="FFFFFF"/>
        <w:spacing w:beforeAutospacing="0" w:afterAutospacing="0" w:line="400" w:lineRule="atLeast"/>
        <w:jc w:val="both"/>
        <w:rPr>
          <w:rFonts w:asciiTheme="minorEastAsia" w:hAnsiTheme="minorEastAsia" w:cstheme="minorEastAsia"/>
          <w:b/>
          <w:bCs/>
          <w:kern w:val="2"/>
          <w:sz w:val="21"/>
        </w:rPr>
      </w:pPr>
      <w:r>
        <w:rPr>
          <w:rFonts w:asciiTheme="minorEastAsia" w:hAnsiTheme="minorEastAsia" w:cstheme="minorEastAsia" w:hint="eastAsia"/>
          <w:b/>
          <w:bCs/>
          <w:kern w:val="2"/>
          <w:sz w:val="21"/>
        </w:rPr>
        <w:t>桌面无线麦克风一台</w:t>
      </w:r>
    </w:p>
    <w:p w:rsidR="0087372D" w:rsidRDefault="00DB25F6">
      <w:pPr>
        <w:pStyle w:val="a3"/>
        <w:widowControl/>
        <w:shd w:val="clear" w:color="auto" w:fill="FFFFFF"/>
        <w:spacing w:beforeAutospacing="0" w:afterAutospacing="0" w:line="400" w:lineRule="atLeast"/>
        <w:jc w:val="both"/>
        <w:rPr>
          <w:rFonts w:asciiTheme="minorEastAsia" w:hAnsiTheme="minorEastAsia" w:cstheme="minorEastAsia"/>
          <w:b/>
          <w:bCs/>
          <w:kern w:val="2"/>
          <w:sz w:val="21"/>
        </w:rPr>
      </w:pPr>
      <w:r>
        <w:rPr>
          <w:rFonts w:asciiTheme="minorEastAsia" w:hAnsiTheme="minorEastAsia" w:cstheme="minorEastAsia" w:hint="eastAsia"/>
          <w:b/>
          <w:bCs/>
          <w:kern w:val="2"/>
          <w:sz w:val="21"/>
        </w:rPr>
        <w:t>云桌面终端一套</w:t>
      </w:r>
    </w:p>
    <w:p w:rsidR="0087372D" w:rsidRDefault="00DB25F6">
      <w:pPr>
        <w:pStyle w:val="a3"/>
        <w:widowControl/>
        <w:shd w:val="clear" w:color="auto" w:fill="FFFFFF"/>
        <w:spacing w:beforeAutospacing="0" w:afterAutospacing="0" w:line="400" w:lineRule="atLeast"/>
        <w:jc w:val="both"/>
        <w:rPr>
          <w:rFonts w:asciiTheme="minorEastAsia" w:hAnsiTheme="minorEastAsia" w:cstheme="minorEastAsia"/>
          <w:kern w:val="2"/>
          <w:sz w:val="21"/>
        </w:rPr>
      </w:pPr>
      <w:r>
        <w:rPr>
          <w:rFonts w:asciiTheme="minorEastAsia" w:hAnsiTheme="minorEastAsia" w:cstheme="minorEastAsia" w:hint="eastAsia"/>
          <w:kern w:val="2"/>
          <w:sz w:val="21"/>
        </w:rPr>
        <w:t>可通过专线接入总院系统，保证系统流畅运行。</w:t>
      </w:r>
    </w:p>
    <w:p w:rsidR="0087372D" w:rsidRDefault="0087372D">
      <w:pPr>
        <w:pStyle w:val="a3"/>
        <w:widowControl/>
        <w:shd w:val="clear" w:color="auto" w:fill="FFFFFF"/>
        <w:spacing w:beforeAutospacing="0" w:afterAutospacing="0" w:line="400" w:lineRule="atLeast"/>
        <w:jc w:val="both"/>
        <w:rPr>
          <w:rFonts w:asciiTheme="minorEastAsia" w:hAnsiTheme="minorEastAsia" w:cstheme="minorEastAsia"/>
          <w:kern w:val="2"/>
          <w:sz w:val="21"/>
        </w:rPr>
      </w:pPr>
    </w:p>
    <w:p w:rsidR="0087372D" w:rsidRDefault="00DB25F6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四、适用于村卫生室远程门诊设备及平台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(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以下产品一套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)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bCs/>
        </w:rPr>
        <w:t>高清摄像机一体机一台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采用一体化设计，</w:t>
      </w:r>
      <w:proofErr w:type="gramStart"/>
      <w:r>
        <w:rPr>
          <w:rFonts w:asciiTheme="minorEastAsia" w:hAnsiTheme="minorEastAsia" w:cstheme="minorEastAsia" w:hint="eastAsia"/>
        </w:rPr>
        <w:t>内置定</w:t>
      </w:r>
      <w:proofErr w:type="gramEnd"/>
      <w:r>
        <w:rPr>
          <w:rFonts w:asciiTheme="minorEastAsia" w:hAnsiTheme="minorEastAsia" w:cstheme="minorEastAsia" w:hint="eastAsia"/>
        </w:rPr>
        <w:t>焦摄像机、编解码器、微型支架；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摄像头支持</w:t>
      </w:r>
      <w:r>
        <w:rPr>
          <w:rFonts w:asciiTheme="minorEastAsia" w:hAnsiTheme="minorEastAsia" w:cstheme="minorEastAsia" w:hint="eastAsia"/>
        </w:rPr>
        <w:t>1080P</w:t>
      </w:r>
      <w:r>
        <w:rPr>
          <w:rFonts w:asciiTheme="minorEastAsia" w:hAnsiTheme="minorEastAsia" w:cstheme="minorEastAsia" w:hint="eastAsia"/>
        </w:rPr>
        <w:t>视频采集，</w:t>
      </w:r>
      <w:proofErr w:type="gramStart"/>
      <w:r>
        <w:rPr>
          <w:rFonts w:asciiTheme="minorEastAsia" w:hAnsiTheme="minorEastAsia" w:cstheme="minorEastAsia" w:hint="eastAsia"/>
        </w:rPr>
        <w:t>内置极</w:t>
      </w:r>
      <w:proofErr w:type="gramEnd"/>
      <w:r>
        <w:rPr>
          <w:rFonts w:asciiTheme="minorEastAsia" w:hAnsiTheme="minorEastAsia" w:cstheme="minorEastAsia" w:hint="eastAsia"/>
        </w:rPr>
        <w:t>清</w:t>
      </w:r>
      <w:r>
        <w:rPr>
          <w:rFonts w:asciiTheme="minorEastAsia" w:hAnsiTheme="minorEastAsia" w:cstheme="minorEastAsia" w:hint="eastAsia"/>
        </w:rPr>
        <w:t>4K</w:t>
      </w:r>
      <w:r>
        <w:rPr>
          <w:rFonts w:asciiTheme="minorEastAsia" w:hAnsiTheme="minorEastAsia" w:cstheme="minorEastAsia" w:hint="eastAsia"/>
        </w:rPr>
        <w:t>镜头，水平视场角高达</w:t>
      </w:r>
      <w:r>
        <w:rPr>
          <w:rFonts w:asciiTheme="minorEastAsia" w:hAnsiTheme="minorEastAsia" w:cstheme="minorEastAsia" w:hint="eastAsia"/>
        </w:rPr>
        <w:t xml:space="preserve"> 110</w:t>
      </w:r>
      <w:r>
        <w:rPr>
          <w:rFonts w:asciiTheme="minorEastAsia" w:hAnsiTheme="minorEastAsia" w:cstheme="minorEastAsia" w:hint="eastAsia"/>
        </w:rPr>
        <w:t>°；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支持</w:t>
      </w:r>
      <w:r>
        <w:rPr>
          <w:rFonts w:asciiTheme="minorEastAsia" w:hAnsiTheme="minorEastAsia" w:cstheme="minorEastAsia" w:hint="eastAsia"/>
        </w:rPr>
        <w:t>H265</w:t>
      </w:r>
      <w:r>
        <w:rPr>
          <w:rFonts w:asciiTheme="minorEastAsia" w:hAnsiTheme="minorEastAsia" w:cstheme="minorEastAsia" w:hint="eastAsia"/>
        </w:rPr>
        <w:t>编码，支持</w:t>
      </w:r>
      <w:r>
        <w:rPr>
          <w:rFonts w:asciiTheme="minorEastAsia" w:hAnsiTheme="minorEastAsia" w:cstheme="minorEastAsia" w:hint="eastAsia"/>
        </w:rPr>
        <w:t>OPUS</w:t>
      </w:r>
      <w:r>
        <w:rPr>
          <w:rFonts w:asciiTheme="minorEastAsia" w:hAnsiTheme="minorEastAsia" w:cstheme="minorEastAsia" w:hint="eastAsia"/>
        </w:rPr>
        <w:t>音频编码、</w:t>
      </w:r>
      <w:r>
        <w:rPr>
          <w:rFonts w:asciiTheme="minorEastAsia" w:hAnsiTheme="minorEastAsia" w:cstheme="minorEastAsia" w:hint="eastAsia"/>
        </w:rPr>
        <w:t>48KHz</w:t>
      </w:r>
      <w:r>
        <w:rPr>
          <w:rFonts w:asciiTheme="minorEastAsia" w:hAnsiTheme="minorEastAsia" w:cstheme="minorEastAsia" w:hint="eastAsia"/>
        </w:rPr>
        <w:t>采样频率，内置拾音器；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支持视频输入：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×内置摄像机输入；支持视频输出：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HDMI</w:t>
      </w:r>
      <w:r>
        <w:rPr>
          <w:rFonts w:asciiTheme="minorEastAsia" w:hAnsiTheme="minorEastAsia" w:cstheme="minorEastAsia" w:hint="eastAsia"/>
        </w:rPr>
        <w:t>；音频输入：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×内置麦克风输入，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3.5mm</w:t>
      </w:r>
      <w:r>
        <w:rPr>
          <w:rFonts w:asciiTheme="minorEastAsia" w:hAnsiTheme="minorEastAsia" w:cstheme="minorEastAsia" w:hint="eastAsia"/>
        </w:rPr>
        <w:t>麦克风输入；网络接口：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RJ45 10/100M</w:t>
      </w:r>
      <w:r>
        <w:rPr>
          <w:rFonts w:asciiTheme="minorEastAsia" w:hAnsiTheme="minorEastAsia" w:cstheme="minorEastAsia" w:hint="eastAsia"/>
        </w:rPr>
        <w:t>自适应网口；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 w:hint="eastAsia"/>
        </w:rPr>
        <w:t>支持红外遥控器控制；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</w:t>
      </w:r>
      <w:r>
        <w:rPr>
          <w:rFonts w:asciiTheme="minorEastAsia" w:hAnsiTheme="minorEastAsia" w:cstheme="minorEastAsia" w:hint="eastAsia"/>
        </w:rPr>
        <w:t>网路传输安全：支持</w:t>
      </w:r>
      <w:r>
        <w:rPr>
          <w:rFonts w:asciiTheme="minorEastAsia" w:hAnsiTheme="minorEastAsia" w:cstheme="minorEastAsia" w:hint="eastAsia"/>
        </w:rPr>
        <w:t>H.323</w:t>
      </w:r>
      <w:r>
        <w:rPr>
          <w:rFonts w:asciiTheme="minorEastAsia" w:hAnsiTheme="minorEastAsia" w:cstheme="minorEastAsia" w:hint="eastAsia"/>
        </w:rPr>
        <w:t>协议下的</w:t>
      </w:r>
      <w:r>
        <w:rPr>
          <w:rFonts w:asciiTheme="minorEastAsia" w:hAnsiTheme="minorEastAsia" w:cstheme="minorEastAsia" w:hint="eastAsia"/>
        </w:rPr>
        <w:t>H.235</w:t>
      </w:r>
      <w:r>
        <w:rPr>
          <w:rFonts w:asciiTheme="minorEastAsia" w:hAnsiTheme="minorEastAsia" w:cstheme="minorEastAsia" w:hint="eastAsia"/>
        </w:rPr>
        <w:t>加密，支持</w:t>
      </w:r>
      <w:r>
        <w:rPr>
          <w:rFonts w:asciiTheme="minorEastAsia" w:hAnsiTheme="minorEastAsia" w:cstheme="minorEastAsia" w:hint="eastAsia"/>
        </w:rPr>
        <w:t>SIP</w:t>
      </w:r>
      <w:r>
        <w:rPr>
          <w:rFonts w:asciiTheme="minorEastAsia" w:hAnsiTheme="minorEastAsia" w:cstheme="minorEastAsia" w:hint="eastAsia"/>
        </w:rPr>
        <w:t>组网下</w:t>
      </w:r>
      <w:r>
        <w:rPr>
          <w:rFonts w:asciiTheme="minorEastAsia" w:hAnsiTheme="minorEastAsia" w:cstheme="minorEastAsia" w:hint="eastAsia"/>
        </w:rPr>
        <w:t>TLS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SRTP</w:t>
      </w:r>
      <w:r>
        <w:rPr>
          <w:rFonts w:asciiTheme="minorEastAsia" w:hAnsiTheme="minorEastAsia" w:cstheme="minorEastAsia" w:hint="eastAsia"/>
        </w:rPr>
        <w:t>加密；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</w:t>
      </w:r>
      <w:r>
        <w:rPr>
          <w:rFonts w:asciiTheme="minorEastAsia" w:hAnsiTheme="minorEastAsia" w:cstheme="minorEastAsia" w:hint="eastAsia"/>
        </w:rPr>
        <w:t>支持正装、电视机上方安装等多种安装方式；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</w:t>
      </w:r>
      <w:r>
        <w:rPr>
          <w:rFonts w:asciiTheme="minorEastAsia" w:hAnsiTheme="minorEastAsia" w:cstheme="minorEastAsia" w:hint="eastAsia"/>
        </w:rPr>
        <w:t>会议媒体协议：</w:t>
      </w:r>
      <w:r>
        <w:rPr>
          <w:rFonts w:asciiTheme="minorEastAsia" w:hAnsiTheme="minorEastAsia" w:cstheme="minorEastAsia" w:hint="eastAsia"/>
        </w:rPr>
        <w:t>ITU-TH.323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IETF SIP</w:t>
      </w:r>
      <w:r>
        <w:rPr>
          <w:rFonts w:asciiTheme="minorEastAsia" w:hAnsiTheme="minorEastAsia" w:cstheme="minorEastAsia" w:hint="eastAsia"/>
        </w:rPr>
        <w:t>；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9.</w:t>
      </w:r>
      <w:r>
        <w:rPr>
          <w:rFonts w:asciiTheme="minorEastAsia" w:hAnsiTheme="minorEastAsia" w:cstheme="minorEastAsia" w:hint="eastAsia"/>
        </w:rPr>
        <w:t>设备可联动</w:t>
      </w:r>
      <w:r>
        <w:rPr>
          <w:rFonts w:asciiTheme="minorEastAsia" w:hAnsiTheme="minorEastAsia" w:cstheme="minorEastAsia" w:hint="eastAsia"/>
        </w:rPr>
        <w:t>会诊视讯</w:t>
      </w:r>
      <w:r>
        <w:rPr>
          <w:rFonts w:asciiTheme="minorEastAsia" w:hAnsiTheme="minorEastAsia" w:cstheme="minorEastAsia" w:hint="eastAsia"/>
        </w:rPr>
        <w:t>平台使用开展远程会诊功能，包含</w:t>
      </w:r>
      <w:r>
        <w:rPr>
          <w:rFonts w:asciiTheme="minorEastAsia" w:hAnsiTheme="minorEastAsia" w:cstheme="minorEastAsia" w:hint="eastAsia"/>
        </w:rPr>
        <w:t>平台接入授权使用期</w:t>
      </w:r>
      <w:r>
        <w:rPr>
          <w:rFonts w:asciiTheme="minorEastAsia" w:hAnsiTheme="minorEastAsia" w:cstheme="minorEastAsia" w:hint="eastAsia"/>
        </w:rPr>
        <w:t>24</w:t>
      </w:r>
      <w:r>
        <w:rPr>
          <w:rFonts w:asciiTheme="minorEastAsia" w:hAnsiTheme="minorEastAsia" w:cstheme="minorEastAsia" w:hint="eastAsia"/>
        </w:rPr>
        <w:t>个月，视讯平台基于</w:t>
      </w:r>
      <w:proofErr w:type="gramStart"/>
      <w:r>
        <w:rPr>
          <w:rFonts w:asciiTheme="minorEastAsia" w:hAnsiTheme="minorEastAsia" w:cstheme="minorEastAsia" w:hint="eastAsia"/>
        </w:rPr>
        <w:t>云服务</w:t>
      </w:r>
      <w:proofErr w:type="gramEnd"/>
      <w:r>
        <w:rPr>
          <w:rFonts w:asciiTheme="minorEastAsia" w:hAnsiTheme="minorEastAsia" w:cstheme="minorEastAsia" w:hint="eastAsia"/>
        </w:rPr>
        <w:t>基础架构，采</w:t>
      </w:r>
      <w:r>
        <w:rPr>
          <w:rFonts w:asciiTheme="minorEastAsia" w:hAnsiTheme="minorEastAsia" w:cstheme="minorEastAsia" w:hint="eastAsia"/>
        </w:rPr>
        <w:t>用端到端的高安全性的技术标准保证，</w:t>
      </w:r>
      <w:r>
        <w:rPr>
          <w:rFonts w:asciiTheme="minorEastAsia" w:hAnsiTheme="minorEastAsia" w:cstheme="minorEastAsia" w:hint="eastAsia"/>
        </w:rPr>
        <w:t>TIER-4</w:t>
      </w:r>
      <w:r>
        <w:rPr>
          <w:rFonts w:asciiTheme="minorEastAsia" w:hAnsiTheme="minorEastAsia" w:cstheme="minorEastAsia" w:hint="eastAsia"/>
        </w:rPr>
        <w:t>高等级以上的</w:t>
      </w:r>
      <w:r>
        <w:rPr>
          <w:rFonts w:asciiTheme="minorEastAsia" w:hAnsiTheme="minorEastAsia" w:cstheme="minorEastAsia" w:hint="eastAsia"/>
        </w:rPr>
        <w:t>IDC</w:t>
      </w:r>
      <w:r>
        <w:rPr>
          <w:rFonts w:asciiTheme="minorEastAsia" w:hAnsiTheme="minorEastAsia" w:cstheme="minorEastAsia" w:hint="eastAsia"/>
        </w:rPr>
        <w:t>机房运营管理，标准</w:t>
      </w:r>
      <w:r>
        <w:rPr>
          <w:rFonts w:asciiTheme="minorEastAsia" w:hAnsiTheme="minorEastAsia" w:cstheme="minorEastAsia" w:hint="eastAsia"/>
        </w:rPr>
        <w:t>SSL</w:t>
      </w:r>
      <w:r>
        <w:rPr>
          <w:rFonts w:asciiTheme="minorEastAsia" w:hAnsiTheme="minorEastAsia" w:cstheme="minorEastAsia" w:hint="eastAsia"/>
        </w:rPr>
        <w:t>和标准</w:t>
      </w:r>
      <w:r>
        <w:rPr>
          <w:rFonts w:asciiTheme="minorEastAsia" w:hAnsiTheme="minorEastAsia" w:cstheme="minorEastAsia" w:hint="eastAsia"/>
        </w:rPr>
        <w:t>128</w:t>
      </w:r>
      <w:r>
        <w:rPr>
          <w:rFonts w:asciiTheme="minorEastAsia" w:hAnsiTheme="minorEastAsia" w:cstheme="minorEastAsia" w:hint="eastAsia"/>
        </w:rPr>
        <w:t>位</w:t>
      </w:r>
      <w:r>
        <w:rPr>
          <w:rFonts w:asciiTheme="minorEastAsia" w:hAnsiTheme="minorEastAsia" w:cstheme="minorEastAsia" w:hint="eastAsia"/>
        </w:rPr>
        <w:t>AES</w:t>
      </w:r>
      <w:r>
        <w:rPr>
          <w:rFonts w:asciiTheme="minorEastAsia" w:hAnsiTheme="minorEastAsia" w:cstheme="minorEastAsia" w:hint="eastAsia"/>
        </w:rPr>
        <w:t>加密</w:t>
      </w:r>
      <w:r>
        <w:rPr>
          <w:rFonts w:asciiTheme="minorEastAsia" w:hAnsiTheme="minorEastAsia" w:cstheme="minorEastAsia" w:hint="eastAsia"/>
        </w:rPr>
        <w:t xml:space="preserve">, </w:t>
      </w:r>
      <w:r>
        <w:rPr>
          <w:rFonts w:asciiTheme="minorEastAsia" w:hAnsiTheme="minorEastAsia" w:cstheme="minorEastAsia" w:hint="eastAsia"/>
        </w:rPr>
        <w:t>确保登录信息和会议会话的安全性。具备</w:t>
      </w:r>
      <w:r>
        <w:rPr>
          <w:rFonts w:asciiTheme="minorEastAsia" w:hAnsiTheme="minorEastAsia" w:cstheme="minorEastAsia" w:hint="eastAsia"/>
        </w:rPr>
        <w:t>互联网接入、</w:t>
      </w:r>
      <w:r>
        <w:rPr>
          <w:rFonts w:asciiTheme="minorEastAsia" w:hAnsiTheme="minorEastAsia" w:cstheme="minorEastAsia" w:hint="eastAsia"/>
        </w:rPr>
        <w:t>高清音视频实时通话、桌面共享、会议录制、</w:t>
      </w:r>
      <w:proofErr w:type="gramStart"/>
      <w:r>
        <w:rPr>
          <w:rFonts w:asciiTheme="minorEastAsia" w:hAnsiTheme="minorEastAsia" w:cstheme="minorEastAsia" w:hint="eastAsia"/>
        </w:rPr>
        <w:t>会控管理</w:t>
      </w:r>
      <w:proofErr w:type="gramEnd"/>
      <w:r>
        <w:rPr>
          <w:rFonts w:asciiTheme="minorEastAsia" w:hAnsiTheme="minorEastAsia" w:cstheme="minorEastAsia" w:hint="eastAsia"/>
        </w:rPr>
        <w:t>、统计功能，支持跨平台多终端接入，支持账号密码登录及实名认证管理功能；</w:t>
      </w:r>
    </w:p>
    <w:p w:rsidR="0087372D" w:rsidRDefault="00DB25F6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远程展示电视一台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尺寸：屏幕尺寸≥</w:t>
      </w:r>
      <w:r>
        <w:rPr>
          <w:rFonts w:asciiTheme="minorEastAsia" w:hAnsiTheme="minorEastAsia" w:cstheme="minorEastAsia" w:hint="eastAsia"/>
        </w:rPr>
        <w:t>40</w:t>
      </w:r>
      <w:r>
        <w:rPr>
          <w:rFonts w:asciiTheme="minorEastAsia" w:hAnsiTheme="minorEastAsia" w:cstheme="minorEastAsia" w:hint="eastAsia"/>
        </w:rPr>
        <w:t>英寸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技术要求：分辨率不低于</w:t>
      </w:r>
      <w:r>
        <w:rPr>
          <w:rFonts w:asciiTheme="minorEastAsia" w:hAnsiTheme="minorEastAsia" w:cstheme="minorEastAsia" w:hint="eastAsia"/>
        </w:rPr>
        <w:t>1920x1080</w:t>
      </w:r>
      <w:r>
        <w:rPr>
          <w:rFonts w:asciiTheme="minorEastAsia" w:hAnsiTheme="minorEastAsia" w:cstheme="minorEastAsia" w:hint="eastAsia"/>
        </w:rPr>
        <w:t>，二级能耗，具有</w:t>
      </w:r>
      <w:r>
        <w:rPr>
          <w:rFonts w:asciiTheme="minorEastAsia" w:hAnsiTheme="minorEastAsia" w:cstheme="minorEastAsia" w:hint="eastAsia"/>
        </w:rPr>
        <w:t xml:space="preserve">HDMI 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AV</w:t>
      </w:r>
      <w:r>
        <w:rPr>
          <w:rFonts w:asciiTheme="minorEastAsia" w:hAnsiTheme="minorEastAsia" w:cstheme="minorEastAsia" w:hint="eastAsia"/>
        </w:rPr>
        <w:t>、网络接口，电视机具有操作系统能使用</w:t>
      </w:r>
      <w:proofErr w:type="spellStart"/>
      <w:r>
        <w:rPr>
          <w:rFonts w:asciiTheme="minorEastAsia" w:hAnsiTheme="minorEastAsia" w:cstheme="minorEastAsia" w:hint="eastAsia"/>
        </w:rPr>
        <w:t>usb</w:t>
      </w:r>
      <w:proofErr w:type="spellEnd"/>
      <w:r>
        <w:rPr>
          <w:rFonts w:asciiTheme="minorEastAsia" w:hAnsiTheme="minorEastAsia" w:cstheme="minorEastAsia" w:hint="eastAsia"/>
        </w:rPr>
        <w:t>播放材料。</w:t>
      </w:r>
      <w:r>
        <w:rPr>
          <w:rFonts w:asciiTheme="minorEastAsia" w:hAnsiTheme="minorEastAsia" w:cstheme="minorEastAsia" w:hint="eastAsia"/>
        </w:rPr>
        <w:t>HDMI</w:t>
      </w:r>
      <w:r>
        <w:rPr>
          <w:rFonts w:asciiTheme="minorEastAsia" w:hAnsiTheme="minorEastAsia" w:cstheme="minorEastAsia" w:hint="eastAsia"/>
        </w:rPr>
        <w:t>端口不少于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个。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国内知名品牌，</w:t>
      </w:r>
      <w:r>
        <w:rPr>
          <w:rFonts w:asciiTheme="minorEastAsia" w:hAnsiTheme="minorEastAsia" w:cstheme="minorEastAsia" w:hint="eastAsia"/>
        </w:rPr>
        <w:t>TCL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创维、长虹、海信等同档次产品。</w:t>
      </w:r>
    </w:p>
    <w:p w:rsidR="0087372D" w:rsidRDefault="00DB25F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具备落地支架</w:t>
      </w:r>
      <w:r>
        <w:rPr>
          <w:rFonts w:asciiTheme="minorEastAsia" w:hAnsiTheme="minorEastAsia" w:cstheme="minorEastAsia" w:hint="eastAsia"/>
        </w:rPr>
        <w:t>。</w:t>
      </w:r>
    </w:p>
    <w:p w:rsidR="0087372D" w:rsidRDefault="00DB25F6">
      <w:pPr>
        <w:pStyle w:val="a3"/>
        <w:widowControl/>
        <w:shd w:val="clear" w:color="auto" w:fill="FFFFFF"/>
        <w:spacing w:beforeAutospacing="0" w:afterAutospacing="0" w:line="400" w:lineRule="atLeast"/>
        <w:jc w:val="both"/>
        <w:rPr>
          <w:rFonts w:asciiTheme="minorEastAsia" w:hAnsiTheme="minorEastAsia" w:cstheme="minorEastAsia"/>
          <w:b/>
          <w:bCs/>
          <w:kern w:val="2"/>
          <w:sz w:val="21"/>
        </w:rPr>
      </w:pPr>
      <w:r>
        <w:rPr>
          <w:rFonts w:asciiTheme="minorEastAsia" w:hAnsiTheme="minorEastAsia" w:cstheme="minorEastAsia" w:hint="eastAsia"/>
          <w:b/>
          <w:bCs/>
          <w:kern w:val="2"/>
          <w:sz w:val="21"/>
        </w:rPr>
        <w:t>云桌面终端一套</w:t>
      </w:r>
    </w:p>
    <w:p w:rsidR="0087372D" w:rsidRDefault="00DB25F6">
      <w:pPr>
        <w:pStyle w:val="a3"/>
        <w:widowControl/>
        <w:shd w:val="clear" w:color="auto" w:fill="FFFFFF"/>
        <w:spacing w:beforeAutospacing="0" w:afterAutospacing="0" w:line="400" w:lineRule="atLeast"/>
        <w:jc w:val="both"/>
        <w:rPr>
          <w:rFonts w:asciiTheme="minorEastAsia" w:hAnsiTheme="minorEastAsia" w:cstheme="minorEastAsia"/>
          <w:kern w:val="2"/>
          <w:sz w:val="21"/>
        </w:rPr>
      </w:pPr>
      <w:r>
        <w:rPr>
          <w:rFonts w:asciiTheme="minorEastAsia" w:hAnsiTheme="minorEastAsia" w:cstheme="minorEastAsia" w:hint="eastAsia"/>
          <w:kern w:val="2"/>
          <w:sz w:val="21"/>
        </w:rPr>
        <w:t>可通过专线接入总院系统，保证系统流畅运行。</w:t>
      </w:r>
    </w:p>
    <w:p w:rsidR="0087372D" w:rsidRDefault="0087372D">
      <w:pPr>
        <w:rPr>
          <w:rFonts w:asciiTheme="minorEastAsia" w:hAnsiTheme="minorEastAsia" w:cstheme="minorEastAsia"/>
        </w:rPr>
      </w:pPr>
    </w:p>
    <w:p w:rsidR="0087372D" w:rsidRDefault="0087372D">
      <w:pPr>
        <w:rPr>
          <w:rFonts w:asciiTheme="minorEastAsia" w:hAnsiTheme="minorEastAsia" w:cstheme="minorEastAsia"/>
          <w:b/>
          <w:bCs/>
        </w:rPr>
      </w:pPr>
    </w:p>
    <w:p w:rsidR="0087372D" w:rsidRDefault="00DB25F6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以上产品免费质保期不少于一年。</w:t>
      </w:r>
    </w:p>
    <w:p w:rsidR="0087372D" w:rsidRDefault="00DB25F6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医院指定设备安装地点，中标方负责产品的安装、调试。</w:t>
      </w:r>
    </w:p>
    <w:sectPr w:rsidR="0087372D" w:rsidSect="0087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5F6" w:rsidRDefault="00DB25F6" w:rsidP="005F39B9">
      <w:r>
        <w:separator/>
      </w:r>
    </w:p>
  </w:endnote>
  <w:endnote w:type="continuationSeparator" w:id="0">
    <w:p w:rsidR="00DB25F6" w:rsidRDefault="00DB25F6" w:rsidP="005F3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5F6" w:rsidRDefault="00DB25F6" w:rsidP="005F39B9">
      <w:r>
        <w:separator/>
      </w:r>
    </w:p>
  </w:footnote>
  <w:footnote w:type="continuationSeparator" w:id="0">
    <w:p w:rsidR="00DB25F6" w:rsidRDefault="00DB25F6" w:rsidP="005F3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631F"/>
    <w:multiLevelType w:val="singleLevel"/>
    <w:tmpl w:val="1E7463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7372D"/>
    <w:rsid w:val="005F39B9"/>
    <w:rsid w:val="0087372D"/>
    <w:rsid w:val="00DB25F6"/>
    <w:rsid w:val="0F5C6B95"/>
    <w:rsid w:val="31136FCD"/>
    <w:rsid w:val="3A006FA5"/>
    <w:rsid w:val="4C376AD8"/>
    <w:rsid w:val="557A4029"/>
    <w:rsid w:val="66A57137"/>
    <w:rsid w:val="7676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7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372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F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39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F3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39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张凯</cp:lastModifiedBy>
  <cp:revision>2</cp:revision>
  <dcterms:created xsi:type="dcterms:W3CDTF">2022-02-05T15:33:00Z</dcterms:created>
  <dcterms:modified xsi:type="dcterms:W3CDTF">2022-02-07T00:43:00Z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853D8D59F0744D77B49C2960162ABB88</vt:lpwstr>
  </property>
</Properties>
</file>