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sz w:val="36"/>
          <w:szCs w:val="36"/>
        </w:rPr>
      </w:pPr>
      <w:r>
        <w:drawing>
          <wp:inline distT="0" distB="0" distL="0" distR="0">
            <wp:extent cx="3200400" cy="633095"/>
            <wp:effectExtent l="0" t="0" r="0" b="14605"/>
            <wp:docPr id="16" name="图片 16" descr="E:\护理部张\护理部（张）\院徽\院徽透明版38cea40f5223e764dabe4c22762a0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护理部张\护理部（张）\院徽\院徽透明版38cea40f5223e764dabe4c22762a092.png"/>
                    <pic:cNvPicPr>
                      <a:picLocks noChangeAspect="1" noChangeArrowheads="1"/>
                    </pic:cNvPicPr>
                  </pic:nvPicPr>
                  <pic:blipFill>
                    <a:blip r:embed="rId4" cstate="print"/>
                    <a:srcRect/>
                    <a:stretch>
                      <a:fillRect/>
                    </a:stretch>
                  </pic:blipFill>
                  <pic:spPr>
                    <a:xfrm>
                      <a:off x="0" y="0"/>
                      <a:ext cx="3200825" cy="633730"/>
                    </a:xfrm>
                    <a:prstGeom prst="rect">
                      <a:avLst/>
                    </a:prstGeom>
                    <a:noFill/>
                    <a:ln w="9525">
                      <a:noFill/>
                      <a:miter lim="800000"/>
                      <a:headEnd/>
                      <a:tailEnd/>
                    </a:ln>
                  </pic:spPr>
                </pic:pic>
              </a:graphicData>
            </a:graphic>
          </wp:inline>
        </w:drawing>
      </w:r>
    </w:p>
    <w:p>
      <w:pPr>
        <w:jc w:val="center"/>
        <w:rPr>
          <w:rFonts w:hint="eastAsia" w:asciiTheme="minorEastAsia" w:hAnsiTheme="minorEastAsia"/>
          <w:b/>
          <w:color w:val="auto"/>
          <w:sz w:val="36"/>
          <w:szCs w:val="36"/>
        </w:rPr>
      </w:pPr>
      <w:r>
        <w:rPr>
          <w:rFonts w:asciiTheme="minorEastAsia" w:hAnsiTheme="minorEastAsia"/>
          <w:b/>
          <w:color w:val="auto"/>
          <w:sz w:val="36"/>
          <w:szCs w:val="36"/>
        </w:rPr>
        <w:t>健康管理中心餐厅</w:t>
      </w:r>
      <w:r>
        <w:rPr>
          <w:rFonts w:hint="eastAsia" w:asciiTheme="minorEastAsia" w:hAnsiTheme="minorEastAsia"/>
          <w:b/>
          <w:color w:val="auto"/>
          <w:sz w:val="36"/>
          <w:szCs w:val="36"/>
        </w:rPr>
        <w:t>采购需求</w:t>
      </w:r>
    </w:p>
    <w:p>
      <w:pPr>
        <w:rPr>
          <w:rFonts w:hint="eastAsia" w:asciiTheme="minorEastAsia" w:hAnsiTheme="minorEastAsia"/>
          <w:b w:val="0"/>
          <w:bCs/>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color w:val="auto"/>
          <w:sz w:val="28"/>
          <w:szCs w:val="28"/>
        </w:rPr>
      </w:pPr>
      <w:r>
        <w:rPr>
          <w:rFonts w:hint="eastAsia" w:asciiTheme="minorEastAsia" w:hAnsiTheme="minorEastAsia"/>
          <w:b w:val="0"/>
          <w:bCs/>
          <w:color w:val="auto"/>
          <w:sz w:val="28"/>
          <w:szCs w:val="28"/>
          <w:lang w:eastAsia="zh-CN"/>
        </w:rPr>
        <w:t>我院</w:t>
      </w:r>
      <w:r>
        <w:rPr>
          <w:rFonts w:hint="eastAsia" w:asciiTheme="minorEastAsia" w:hAnsiTheme="minorEastAsia"/>
          <w:b w:val="0"/>
          <w:bCs/>
          <w:color w:val="auto"/>
          <w:sz w:val="28"/>
          <w:szCs w:val="28"/>
        </w:rPr>
        <w:t>国际健康管理中心餐厅</w:t>
      </w:r>
      <w:r>
        <w:rPr>
          <w:rFonts w:hint="eastAsia"/>
          <w:color w:val="auto"/>
          <w:sz w:val="28"/>
          <w:szCs w:val="28"/>
        </w:rPr>
        <w:t>拟招聘一家单位（酒店/食堂）为体检客户提供早餐，</w:t>
      </w:r>
      <w:r>
        <w:rPr>
          <w:rFonts w:hint="eastAsia"/>
          <w:color w:val="auto"/>
          <w:sz w:val="28"/>
          <w:szCs w:val="28"/>
          <w:lang w:eastAsia="zh-CN"/>
        </w:rPr>
        <w:t>具体</w:t>
      </w:r>
      <w:r>
        <w:rPr>
          <w:rFonts w:hint="eastAsia"/>
          <w:color w:val="auto"/>
          <w:sz w:val="28"/>
          <w:szCs w:val="28"/>
        </w:rPr>
        <w:t>要求如下：</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Chars="0"/>
        <w:jc w:val="left"/>
        <w:textAlignment w:val="auto"/>
        <w:rPr>
          <w:rFonts w:hint="eastAsia" w:asciiTheme="minorEastAsia" w:hAnsiTheme="minorEastAsia"/>
          <w:b w:val="0"/>
          <w:bCs/>
          <w:color w:val="auto"/>
          <w:sz w:val="28"/>
          <w:szCs w:val="28"/>
        </w:rPr>
      </w:pPr>
      <w:r>
        <w:rPr>
          <w:rFonts w:hint="eastAsia" w:asciiTheme="minorEastAsia" w:hAnsiTheme="minorEastAsia"/>
          <w:b w:val="0"/>
          <w:bCs/>
          <w:color w:val="auto"/>
          <w:sz w:val="28"/>
          <w:szCs w:val="28"/>
        </w:rPr>
        <w:t>餐厅的环境：</w:t>
      </w:r>
      <w:r>
        <w:rPr>
          <w:rFonts w:hint="eastAsia" w:asciiTheme="minorEastAsia" w:hAnsiTheme="minorEastAsia"/>
          <w:b w:val="0"/>
          <w:bCs/>
          <w:color w:val="auto"/>
          <w:sz w:val="28"/>
          <w:szCs w:val="28"/>
          <w:lang w:val="en-US" w:eastAsia="zh-CN"/>
        </w:rPr>
        <w:t xml:space="preserve">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b w:val="0"/>
          <w:bCs/>
          <w:color w:val="auto"/>
          <w:sz w:val="28"/>
          <w:szCs w:val="28"/>
          <w:lang w:eastAsia="zh-CN"/>
        </w:rPr>
      </w:pPr>
      <w:r>
        <w:rPr>
          <w:rFonts w:hint="eastAsia" w:asciiTheme="minorEastAsia" w:hAnsiTheme="minorEastAsia"/>
          <w:b w:val="0"/>
          <w:bCs/>
          <w:color w:val="auto"/>
          <w:sz w:val="28"/>
          <w:szCs w:val="28"/>
          <w:lang w:val="en-US" w:eastAsia="zh-CN"/>
        </w:rPr>
        <w:t>1.</w:t>
      </w:r>
      <w:r>
        <w:rPr>
          <w:rFonts w:hint="eastAsia" w:asciiTheme="minorEastAsia" w:hAnsiTheme="minorEastAsia"/>
          <w:b w:val="0"/>
          <w:bCs/>
          <w:color w:val="auto"/>
          <w:sz w:val="28"/>
          <w:szCs w:val="28"/>
          <w:lang w:eastAsia="zh-CN"/>
        </w:rPr>
        <w:t>供应商</w:t>
      </w:r>
      <w:r>
        <w:rPr>
          <w:rFonts w:hint="eastAsia" w:asciiTheme="minorEastAsia" w:hAnsiTheme="minorEastAsia"/>
          <w:b w:val="0"/>
          <w:bCs/>
          <w:color w:val="auto"/>
          <w:sz w:val="28"/>
          <w:szCs w:val="28"/>
        </w:rPr>
        <w:t>能营造和谐温馨的就餐环境</w:t>
      </w:r>
      <w:r>
        <w:rPr>
          <w:rFonts w:hint="eastAsia" w:asciiTheme="minorEastAsia" w:hAnsiTheme="minorEastAsia"/>
          <w:b w:val="0"/>
          <w:bCs/>
          <w:color w:val="auto"/>
          <w:sz w:val="28"/>
          <w:szCs w:val="28"/>
          <w:lang w:eastAsia="zh-CN"/>
        </w:rPr>
        <w:t>，供应商需对餐厅环境进行布置。如：餐厅</w:t>
      </w:r>
      <w:r>
        <w:rPr>
          <w:rFonts w:hint="eastAsia" w:asciiTheme="minorEastAsia" w:hAnsiTheme="minorEastAsia"/>
          <w:b w:val="0"/>
          <w:bCs/>
          <w:color w:val="auto"/>
          <w:sz w:val="28"/>
          <w:szCs w:val="28"/>
        </w:rPr>
        <w:t>墙壁可悬挂一些清新脱俗的室外风景画、一些精美诱人的食谱，以提高就餐者的食欲；就餐期间可播放一些轻音乐（钢琴曲）；餐厅食品</w:t>
      </w:r>
      <w:r>
        <w:rPr>
          <w:rFonts w:hint="eastAsia" w:asciiTheme="minorEastAsia" w:hAnsiTheme="minorEastAsia"/>
          <w:b w:val="0"/>
          <w:bCs/>
          <w:color w:val="auto"/>
          <w:sz w:val="28"/>
          <w:szCs w:val="28"/>
          <w:lang w:eastAsia="zh-CN"/>
        </w:rPr>
        <w:t>分类</w:t>
      </w:r>
      <w:r>
        <w:rPr>
          <w:rFonts w:hint="eastAsia" w:asciiTheme="minorEastAsia" w:hAnsiTheme="minorEastAsia"/>
          <w:b w:val="0"/>
          <w:bCs/>
          <w:color w:val="auto"/>
          <w:sz w:val="28"/>
          <w:szCs w:val="28"/>
        </w:rPr>
        <w:t>摆放合理</w:t>
      </w:r>
      <w:r>
        <w:rPr>
          <w:rFonts w:hint="eastAsia" w:asciiTheme="minorEastAsia" w:hAnsiTheme="minorEastAsia"/>
          <w:b w:val="0"/>
          <w:bCs/>
          <w:color w:val="auto"/>
          <w:sz w:val="28"/>
          <w:szCs w:val="28"/>
          <w:lang w:eastAsia="zh-CN"/>
        </w:rPr>
        <w:t>、排放有序、标志明显</w:t>
      </w:r>
      <w:r>
        <w:rPr>
          <w:rFonts w:hint="eastAsia" w:asciiTheme="minorEastAsia" w:hAnsiTheme="minorEastAsia"/>
          <w:b w:val="0"/>
          <w:bCs/>
          <w:color w:val="auto"/>
          <w:sz w:val="28"/>
          <w:szCs w:val="28"/>
        </w:rPr>
        <w:t>；</w:t>
      </w:r>
      <w:r>
        <w:rPr>
          <w:rFonts w:hint="eastAsia" w:asciiTheme="minorEastAsia" w:hAnsiTheme="minorEastAsia"/>
          <w:b w:val="0"/>
          <w:bCs/>
          <w:color w:val="auto"/>
          <w:sz w:val="28"/>
          <w:szCs w:val="28"/>
          <w:lang w:eastAsia="zh-CN"/>
        </w:rPr>
        <w:t>悬挂</w:t>
      </w:r>
      <w:r>
        <w:rPr>
          <w:rFonts w:hint="eastAsia" w:asciiTheme="minorEastAsia" w:hAnsiTheme="minorEastAsia"/>
          <w:b w:val="0"/>
          <w:bCs/>
          <w:color w:val="auto"/>
          <w:sz w:val="28"/>
          <w:szCs w:val="28"/>
        </w:rPr>
        <w:t>成人每日摄取的营养成分表</w:t>
      </w:r>
      <w:r>
        <w:rPr>
          <w:rFonts w:hint="eastAsia" w:asciiTheme="minorEastAsia" w:hAnsiTheme="minorEastAsia"/>
          <w:b w:val="0"/>
          <w:bCs/>
          <w:color w:val="auto"/>
          <w:sz w:val="28"/>
          <w:szCs w:val="28"/>
          <w:lang w:eastAsia="zh-CN"/>
        </w:rPr>
        <w:t>等。供应商在营业期间对就餐环境、基础设施的改造投入，合同期满后所有权归医院。</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b w:val="0"/>
          <w:bCs/>
          <w:color w:val="auto"/>
          <w:sz w:val="28"/>
          <w:szCs w:val="28"/>
        </w:rPr>
      </w:pPr>
      <w:r>
        <w:rPr>
          <w:rFonts w:hint="eastAsia" w:asciiTheme="minorEastAsia" w:hAnsiTheme="minorEastAsia"/>
          <w:b w:val="0"/>
          <w:bCs/>
          <w:color w:val="auto"/>
          <w:sz w:val="28"/>
          <w:szCs w:val="28"/>
          <w:lang w:val="en-US" w:eastAsia="zh-CN"/>
        </w:rPr>
        <w:t>2.</w:t>
      </w:r>
      <w:r>
        <w:rPr>
          <w:rFonts w:hint="eastAsia" w:asciiTheme="minorEastAsia" w:hAnsiTheme="minorEastAsia"/>
          <w:b w:val="0"/>
          <w:bCs/>
          <w:color w:val="auto"/>
          <w:sz w:val="28"/>
          <w:szCs w:val="28"/>
        </w:rPr>
        <w:t>就餐环境</w:t>
      </w:r>
      <w:r>
        <w:rPr>
          <w:rFonts w:hint="eastAsia" w:asciiTheme="minorEastAsia" w:hAnsiTheme="minorEastAsia"/>
          <w:b w:val="0"/>
          <w:bCs/>
          <w:color w:val="auto"/>
          <w:sz w:val="28"/>
          <w:szCs w:val="28"/>
          <w:lang w:eastAsia="zh-CN"/>
        </w:rPr>
        <w:t>保持</w:t>
      </w:r>
      <w:r>
        <w:rPr>
          <w:rFonts w:hint="eastAsia" w:asciiTheme="minorEastAsia" w:hAnsiTheme="minorEastAsia"/>
          <w:b w:val="0"/>
          <w:bCs/>
          <w:color w:val="auto"/>
          <w:sz w:val="28"/>
          <w:szCs w:val="28"/>
        </w:rPr>
        <w:t>干净、整洁</w:t>
      </w:r>
      <w:r>
        <w:rPr>
          <w:rFonts w:hint="eastAsia" w:asciiTheme="minorEastAsia" w:hAnsiTheme="minorEastAsia"/>
          <w:b w:val="0"/>
          <w:bCs/>
          <w:color w:val="auto"/>
          <w:sz w:val="28"/>
          <w:szCs w:val="28"/>
          <w:lang w:eastAsia="zh-CN"/>
        </w:rPr>
        <w:t>、卫生</w:t>
      </w:r>
      <w:r>
        <w:rPr>
          <w:rFonts w:hint="eastAsia" w:asciiTheme="minorEastAsia" w:hAnsiTheme="minorEastAsia"/>
          <w:b w:val="0"/>
          <w:bCs/>
          <w:color w:val="auto"/>
          <w:sz w:val="28"/>
          <w:szCs w:val="28"/>
        </w:rPr>
        <w:t>，及时收拾餐桌</w:t>
      </w:r>
      <w:r>
        <w:rPr>
          <w:rFonts w:hint="eastAsia" w:asciiTheme="minorEastAsia" w:hAnsiTheme="minorEastAsia"/>
          <w:b w:val="0"/>
          <w:bCs/>
          <w:color w:val="auto"/>
          <w:sz w:val="28"/>
          <w:szCs w:val="28"/>
          <w:lang w:eastAsia="zh-CN"/>
        </w:rPr>
        <w:t>，</w:t>
      </w:r>
      <w:r>
        <w:rPr>
          <w:rFonts w:hint="eastAsia"/>
          <w:color w:val="auto"/>
          <w:sz w:val="28"/>
          <w:szCs w:val="28"/>
          <w:lang w:eastAsia="zh-CN"/>
        </w:rPr>
        <w:t>搞好餐厅卫生，清洗炊餐具，处理剩余食物等，地面杜绝垃圾、无积水、无油污，每日餐饮结束需拖地一次，自行妥善处理食物垃圾；</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b w:val="0"/>
          <w:bCs/>
          <w:color w:val="auto"/>
          <w:sz w:val="28"/>
          <w:szCs w:val="28"/>
        </w:rPr>
      </w:pPr>
      <w:r>
        <w:rPr>
          <w:rFonts w:hint="eastAsia" w:asciiTheme="minorEastAsia" w:hAnsiTheme="minorEastAsia"/>
          <w:b w:val="0"/>
          <w:bCs/>
          <w:color w:val="auto"/>
          <w:sz w:val="28"/>
          <w:szCs w:val="28"/>
          <w:lang w:val="en-US" w:eastAsia="zh-CN"/>
        </w:rPr>
        <w:t>3.</w:t>
      </w:r>
      <w:r>
        <w:rPr>
          <w:rFonts w:hint="eastAsia" w:asciiTheme="minorEastAsia" w:hAnsiTheme="minorEastAsia"/>
          <w:b w:val="0"/>
          <w:bCs/>
          <w:color w:val="auto"/>
          <w:sz w:val="28"/>
          <w:szCs w:val="28"/>
        </w:rPr>
        <w:t>医院提供早餐用餐区域，酒店负责制作早餐，制作过程不能使用明火，医院提供场地包括水/电/桌椅等设施设备</w:t>
      </w:r>
      <w:r>
        <w:rPr>
          <w:rFonts w:hint="eastAsia" w:asciiTheme="minorEastAsia" w:hAnsiTheme="minorEastAsia"/>
          <w:b w:val="0"/>
          <w:bCs/>
          <w:color w:val="auto"/>
          <w:sz w:val="28"/>
          <w:szCs w:val="28"/>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Theme="minorEastAsia" w:hAnsiTheme="minorEastAsia"/>
          <w:b w:val="0"/>
          <w:bCs/>
          <w:color w:val="auto"/>
          <w:sz w:val="28"/>
          <w:szCs w:val="28"/>
          <w:lang w:val="en-US" w:eastAsia="zh-CN"/>
        </w:rPr>
      </w:pPr>
      <w:r>
        <w:rPr>
          <w:rFonts w:hint="eastAsia" w:asciiTheme="minorEastAsia" w:hAnsiTheme="minorEastAsia"/>
          <w:b w:val="0"/>
          <w:bCs/>
          <w:color w:val="auto"/>
          <w:sz w:val="28"/>
          <w:szCs w:val="28"/>
          <w:lang w:val="en-US" w:eastAsia="zh-CN"/>
        </w:rPr>
        <w:t>4.供应商应遵守国家的有关法律和医院的各项规章制度，全面负责经营区域范围的安全、保卫，包括员工人身安全、食品卫生安全、防盗、防火、用电、用气安全，如发生食品安全、火灾、失窃等事故，造成的一切损失均由成交人负责，直至追究相应刑事责任；</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b w:val="0"/>
          <w:bCs/>
          <w:color w:val="auto"/>
          <w:sz w:val="28"/>
          <w:szCs w:val="28"/>
        </w:rPr>
      </w:pPr>
      <w:r>
        <w:rPr>
          <w:rFonts w:hint="eastAsia" w:asciiTheme="minorEastAsia" w:hAnsiTheme="minorEastAsia"/>
          <w:b w:val="0"/>
          <w:bCs/>
          <w:color w:val="auto"/>
          <w:sz w:val="28"/>
          <w:szCs w:val="28"/>
          <w:lang w:val="en-US" w:eastAsia="zh-CN"/>
        </w:rPr>
        <w:t>5.</w:t>
      </w:r>
      <w:r>
        <w:rPr>
          <w:rFonts w:hint="eastAsia" w:asciiTheme="minorEastAsia" w:hAnsiTheme="minorEastAsia"/>
          <w:b w:val="0"/>
          <w:bCs/>
          <w:color w:val="auto"/>
          <w:sz w:val="28"/>
          <w:szCs w:val="28"/>
          <w:lang w:eastAsia="zh-CN"/>
        </w:rPr>
        <w:t>未尽事宜供应商可自行补充。</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00" w:lineRule="exact"/>
        <w:ind w:left="720" w:leftChars="0" w:hanging="720" w:firstLineChars="0"/>
        <w:jc w:val="left"/>
        <w:textAlignment w:val="auto"/>
        <w:rPr>
          <w:rFonts w:hint="eastAsia" w:asciiTheme="minorEastAsia" w:hAnsiTheme="minorEastAsia"/>
          <w:b w:val="0"/>
          <w:bCs/>
          <w:color w:val="auto"/>
          <w:sz w:val="28"/>
          <w:szCs w:val="28"/>
        </w:rPr>
      </w:pPr>
      <w:r>
        <w:rPr>
          <w:rFonts w:hint="eastAsia" w:asciiTheme="minorEastAsia" w:hAnsiTheme="minorEastAsia"/>
          <w:b w:val="0"/>
          <w:bCs/>
          <w:color w:val="auto"/>
          <w:sz w:val="28"/>
          <w:szCs w:val="28"/>
        </w:rPr>
        <w:t>食品的要求：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b w:val="0"/>
          <w:bCs/>
          <w:color w:val="auto"/>
          <w:sz w:val="28"/>
          <w:szCs w:val="28"/>
        </w:rPr>
      </w:pPr>
      <w:r>
        <w:rPr>
          <w:rFonts w:hint="eastAsia"/>
          <w:color w:val="auto"/>
          <w:sz w:val="28"/>
          <w:szCs w:val="28"/>
          <w:lang w:eastAsia="zh-CN"/>
        </w:rPr>
        <w:t>供应商应严格遵守</w:t>
      </w:r>
      <w:r>
        <w:rPr>
          <w:rFonts w:hint="eastAsia"/>
          <w:color w:val="auto"/>
          <w:sz w:val="28"/>
          <w:szCs w:val="28"/>
        </w:rPr>
        <w:t>《中华人民共和国食品安全法》、《饮食服务食品安全操作规范》、提供的早餐符合相关卫生标准，</w:t>
      </w:r>
      <w:r>
        <w:rPr>
          <w:rFonts w:hint="eastAsia"/>
          <w:color w:val="auto"/>
          <w:sz w:val="28"/>
          <w:szCs w:val="28"/>
          <w:lang w:eastAsia="zh-CN"/>
        </w:rPr>
        <w:t>对食品安全负责。切实承担起食品安全主体责任，严格按照食品安全相关法律法现，开展食品加工、售卖，不得出售有毒、有害、变质食品，否则由成交人承担全部的经济责任与法律责任。</w:t>
      </w:r>
      <w:r>
        <w:rPr>
          <w:rFonts w:hint="eastAsia"/>
          <w:color w:val="auto"/>
          <w:sz w:val="28"/>
          <w:szCs w:val="28"/>
        </w:rPr>
        <w:t>严格控制各种食品的进货渠道，保</w:t>
      </w:r>
      <w:r>
        <w:rPr>
          <w:rFonts w:hint="eastAsia"/>
          <w:color w:val="auto"/>
          <w:sz w:val="28"/>
          <w:szCs w:val="28"/>
          <w:lang w:eastAsia="zh-CN"/>
        </w:rPr>
        <w:t>证</w:t>
      </w:r>
      <w:r>
        <w:rPr>
          <w:rFonts w:hint="eastAsia"/>
          <w:color w:val="auto"/>
          <w:sz w:val="28"/>
          <w:szCs w:val="28"/>
        </w:rPr>
        <w:t>早餐原材料安全</w:t>
      </w:r>
      <w:r>
        <w:rPr>
          <w:rFonts w:hint="eastAsia"/>
          <w:color w:val="auto"/>
          <w:sz w:val="28"/>
          <w:szCs w:val="28"/>
          <w:lang w:eastAsia="zh-CN"/>
        </w:rPr>
        <w:t>，</w:t>
      </w:r>
      <w:r>
        <w:rPr>
          <w:rFonts w:hint="eastAsia"/>
          <w:color w:val="auto"/>
          <w:sz w:val="28"/>
          <w:szCs w:val="28"/>
        </w:rPr>
        <w:t>且补货及时；</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b w:val="0"/>
          <w:bCs/>
          <w:color w:val="auto"/>
          <w:sz w:val="28"/>
          <w:szCs w:val="28"/>
        </w:rPr>
      </w:pPr>
      <w:r>
        <w:rPr>
          <w:rFonts w:hint="eastAsia" w:asciiTheme="minorEastAsia" w:hAnsiTheme="minorEastAsia"/>
          <w:b w:val="0"/>
          <w:bCs/>
          <w:color w:val="auto"/>
          <w:sz w:val="28"/>
          <w:szCs w:val="28"/>
          <w:lang w:val="en-US" w:eastAsia="zh-CN"/>
        </w:rPr>
        <w:t>1.</w:t>
      </w:r>
      <w:r>
        <w:rPr>
          <w:rFonts w:hint="eastAsia" w:asciiTheme="minorEastAsia" w:hAnsiTheme="minorEastAsia"/>
          <w:b w:val="0"/>
          <w:bCs/>
          <w:color w:val="auto"/>
          <w:sz w:val="28"/>
          <w:szCs w:val="28"/>
          <w:lang w:eastAsia="zh-CN"/>
        </w:rPr>
        <w:t>菜品</w:t>
      </w:r>
      <w:r>
        <w:rPr>
          <w:rFonts w:hint="eastAsia" w:asciiTheme="minorEastAsia" w:hAnsiTheme="minorEastAsia"/>
          <w:b w:val="0"/>
          <w:bCs/>
          <w:color w:val="auto"/>
          <w:sz w:val="28"/>
          <w:szCs w:val="28"/>
        </w:rPr>
        <w:t>种类：品种丰富多样化、保证营养，</w:t>
      </w:r>
      <w:r>
        <w:rPr>
          <w:rFonts w:hint="eastAsia"/>
          <w:color w:val="auto"/>
          <w:sz w:val="28"/>
          <w:szCs w:val="28"/>
        </w:rPr>
        <w:t>按10元/位的标准</w:t>
      </w:r>
      <w:r>
        <w:rPr>
          <w:rFonts w:hint="eastAsia"/>
          <w:color w:val="auto"/>
          <w:sz w:val="28"/>
          <w:szCs w:val="28"/>
          <w:lang w:eastAsia="zh-CN"/>
        </w:rPr>
        <w:t>（每天</w:t>
      </w:r>
      <w:r>
        <w:rPr>
          <w:rFonts w:hint="eastAsia"/>
          <w:color w:val="auto"/>
          <w:sz w:val="28"/>
          <w:szCs w:val="28"/>
          <w:lang w:val="en-US" w:eastAsia="zh-CN"/>
        </w:rPr>
        <w:t>100人</w:t>
      </w:r>
      <w:r>
        <w:rPr>
          <w:rFonts w:hint="eastAsia"/>
          <w:color w:val="auto"/>
          <w:sz w:val="28"/>
          <w:szCs w:val="28"/>
          <w:lang w:eastAsia="zh-CN"/>
        </w:rPr>
        <w:t>），</w:t>
      </w:r>
      <w:r>
        <w:rPr>
          <w:rFonts w:hint="eastAsia"/>
          <w:color w:val="auto"/>
          <w:sz w:val="28"/>
          <w:szCs w:val="28"/>
        </w:rPr>
        <w:t>餐谱包含但不仅限于</w:t>
      </w:r>
      <w:r>
        <w:rPr>
          <w:rFonts w:hint="eastAsia" w:asciiTheme="minorEastAsia" w:hAnsiTheme="minorEastAsia"/>
          <w:b w:val="0"/>
          <w:bCs/>
          <w:color w:val="auto"/>
          <w:sz w:val="28"/>
          <w:szCs w:val="28"/>
        </w:rPr>
        <w:t>：粥类</w:t>
      </w:r>
      <w:r>
        <w:rPr>
          <w:rFonts w:hint="eastAsia" w:asciiTheme="minorEastAsia" w:hAnsiTheme="minorEastAsia"/>
          <w:b w:val="0"/>
          <w:bCs/>
          <w:color w:val="auto"/>
          <w:sz w:val="28"/>
          <w:szCs w:val="28"/>
          <w:lang w:eastAsia="zh-CN"/>
        </w:rPr>
        <w:t>（白粥、南瓜小米粥、黑米粥、皮蛋瘦肉粥）、可搭配小菜（酸豆角、酸笋、酸芥菜、香菜、葱花）</w:t>
      </w:r>
      <w:r>
        <w:rPr>
          <w:rFonts w:hint="eastAsia" w:asciiTheme="minorEastAsia" w:hAnsiTheme="minorEastAsia"/>
          <w:b w:val="0"/>
          <w:bCs/>
          <w:color w:val="auto"/>
          <w:sz w:val="28"/>
          <w:szCs w:val="28"/>
        </w:rPr>
        <w:t>、粉</w:t>
      </w:r>
      <w:r>
        <w:rPr>
          <w:rFonts w:hint="eastAsia" w:asciiTheme="minorEastAsia" w:hAnsiTheme="minorEastAsia"/>
          <w:b w:val="0"/>
          <w:bCs/>
          <w:color w:val="auto"/>
          <w:sz w:val="28"/>
          <w:szCs w:val="28"/>
          <w:lang w:eastAsia="zh-CN"/>
        </w:rPr>
        <w:t>面</w:t>
      </w:r>
      <w:r>
        <w:rPr>
          <w:rFonts w:hint="eastAsia" w:asciiTheme="minorEastAsia" w:hAnsiTheme="minorEastAsia"/>
          <w:b w:val="0"/>
          <w:bCs/>
          <w:color w:val="auto"/>
          <w:sz w:val="28"/>
          <w:szCs w:val="28"/>
        </w:rPr>
        <w:t>类</w:t>
      </w:r>
      <w:r>
        <w:rPr>
          <w:rFonts w:hint="eastAsia" w:asciiTheme="minorEastAsia" w:hAnsiTheme="minorEastAsia"/>
          <w:b w:val="0"/>
          <w:bCs/>
          <w:color w:val="auto"/>
          <w:sz w:val="28"/>
          <w:szCs w:val="28"/>
          <w:lang w:eastAsia="zh-CN"/>
        </w:rPr>
        <w:t>（卤菜粉、三鲜粉、牛腩粉，炒面、扬州炒饭）</w:t>
      </w:r>
      <w:r>
        <w:rPr>
          <w:rFonts w:hint="eastAsia" w:asciiTheme="minorEastAsia" w:hAnsiTheme="minorEastAsia"/>
          <w:b w:val="0"/>
          <w:bCs/>
          <w:color w:val="auto"/>
          <w:sz w:val="28"/>
          <w:szCs w:val="28"/>
        </w:rPr>
        <w:t>、</w:t>
      </w:r>
      <w:r>
        <w:rPr>
          <w:rFonts w:hint="eastAsia" w:asciiTheme="minorEastAsia" w:hAnsiTheme="minorEastAsia"/>
          <w:b w:val="0"/>
          <w:bCs/>
          <w:color w:val="auto"/>
          <w:sz w:val="28"/>
          <w:szCs w:val="28"/>
          <w:lang w:eastAsia="zh-CN"/>
        </w:rPr>
        <w:t>饼</w:t>
      </w:r>
      <w:r>
        <w:rPr>
          <w:rFonts w:hint="eastAsia" w:asciiTheme="minorEastAsia" w:hAnsiTheme="minorEastAsia"/>
          <w:b w:val="0"/>
          <w:bCs/>
          <w:color w:val="auto"/>
          <w:sz w:val="28"/>
          <w:szCs w:val="28"/>
        </w:rPr>
        <w:t>类</w:t>
      </w:r>
      <w:r>
        <w:rPr>
          <w:rFonts w:hint="eastAsia" w:asciiTheme="minorEastAsia" w:hAnsiTheme="minorEastAsia"/>
          <w:b w:val="0"/>
          <w:bCs/>
          <w:color w:val="auto"/>
          <w:sz w:val="28"/>
          <w:szCs w:val="28"/>
          <w:lang w:eastAsia="zh-CN"/>
        </w:rPr>
        <w:t>（南瓜饼、玉米饼、油条、葱油薄饼）、面包类（软包、吐司面包片）</w:t>
      </w:r>
      <w:r>
        <w:rPr>
          <w:rFonts w:hint="eastAsia" w:asciiTheme="minorEastAsia" w:hAnsiTheme="minorEastAsia"/>
          <w:b w:val="0"/>
          <w:bCs/>
          <w:color w:val="auto"/>
          <w:sz w:val="28"/>
          <w:szCs w:val="28"/>
        </w:rPr>
        <w:t>、饮料</w:t>
      </w:r>
      <w:r>
        <w:rPr>
          <w:rFonts w:hint="eastAsia" w:asciiTheme="minorEastAsia" w:hAnsiTheme="minorEastAsia"/>
          <w:b w:val="0"/>
          <w:bCs/>
          <w:color w:val="auto"/>
          <w:sz w:val="28"/>
          <w:szCs w:val="28"/>
          <w:lang w:eastAsia="zh-CN"/>
        </w:rPr>
        <w:t>类（牛奶、豆浆、橙汁）</w:t>
      </w:r>
      <w:r>
        <w:rPr>
          <w:rFonts w:hint="eastAsia" w:asciiTheme="minorEastAsia" w:hAnsiTheme="minorEastAsia"/>
          <w:b w:val="0"/>
          <w:bCs/>
          <w:color w:val="auto"/>
          <w:sz w:val="28"/>
          <w:szCs w:val="28"/>
        </w:rPr>
        <w:t>及水果</w:t>
      </w:r>
      <w:r>
        <w:rPr>
          <w:rFonts w:hint="eastAsia" w:asciiTheme="minorEastAsia" w:hAnsiTheme="minorEastAsia"/>
          <w:b w:val="0"/>
          <w:bCs/>
          <w:color w:val="auto"/>
          <w:sz w:val="28"/>
          <w:szCs w:val="28"/>
          <w:lang w:eastAsia="zh-CN"/>
        </w:rPr>
        <w:t>（时令水果：如西瓜、小番茄等）</w:t>
      </w:r>
      <w:r>
        <w:rPr>
          <w:rFonts w:hint="eastAsia" w:asciiTheme="minorEastAsia" w:hAnsiTheme="minorEastAsia"/>
          <w:b w:val="0"/>
          <w:bCs/>
          <w:color w:val="auto"/>
          <w:sz w:val="28"/>
          <w:szCs w:val="28"/>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b w:val="0"/>
          <w:bCs/>
          <w:color w:val="auto"/>
          <w:sz w:val="28"/>
          <w:szCs w:val="28"/>
        </w:rPr>
      </w:pPr>
      <w:r>
        <w:rPr>
          <w:rFonts w:hint="eastAsia" w:asciiTheme="minorEastAsia" w:hAnsiTheme="minorEastAsia"/>
          <w:b w:val="0"/>
          <w:bCs/>
          <w:color w:val="auto"/>
          <w:sz w:val="28"/>
          <w:szCs w:val="28"/>
          <w:lang w:val="en-US" w:eastAsia="zh-CN"/>
        </w:rPr>
        <w:t>2.</w:t>
      </w:r>
      <w:r>
        <w:rPr>
          <w:rFonts w:hint="eastAsia" w:asciiTheme="minorEastAsia" w:hAnsiTheme="minorEastAsia"/>
          <w:b w:val="0"/>
          <w:bCs/>
          <w:color w:val="auto"/>
          <w:sz w:val="28"/>
          <w:szCs w:val="28"/>
        </w:rPr>
        <w:t>食材新鲜：每日需提供新鲜食品，避免隔夜，保证营养及卫生；</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b w:val="0"/>
          <w:bCs/>
          <w:color w:val="auto"/>
          <w:sz w:val="28"/>
          <w:szCs w:val="28"/>
        </w:rPr>
      </w:pPr>
      <w:r>
        <w:rPr>
          <w:rFonts w:hint="eastAsia" w:asciiTheme="minorEastAsia" w:hAnsiTheme="minorEastAsia"/>
          <w:b w:val="0"/>
          <w:bCs/>
          <w:color w:val="auto"/>
          <w:sz w:val="28"/>
          <w:szCs w:val="28"/>
          <w:lang w:val="en-US" w:eastAsia="zh-CN"/>
        </w:rPr>
        <w:t>3.</w:t>
      </w:r>
      <w:r>
        <w:rPr>
          <w:rFonts w:hint="eastAsia" w:asciiTheme="minorEastAsia" w:hAnsiTheme="minorEastAsia"/>
          <w:b w:val="0"/>
          <w:bCs/>
          <w:color w:val="auto"/>
          <w:sz w:val="28"/>
          <w:szCs w:val="28"/>
        </w:rPr>
        <w:t>酒店制作好成品及半成品早餐，配送到医院指定场地</w:t>
      </w:r>
      <w:r>
        <w:rPr>
          <w:rFonts w:hint="eastAsia" w:asciiTheme="minorEastAsia" w:hAnsiTheme="minorEastAsia"/>
          <w:b w:val="0"/>
          <w:bCs/>
          <w:color w:val="auto"/>
          <w:sz w:val="28"/>
          <w:szCs w:val="28"/>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b w:val="0"/>
          <w:bCs/>
          <w:color w:val="auto"/>
          <w:sz w:val="28"/>
          <w:szCs w:val="28"/>
        </w:rPr>
      </w:pPr>
      <w:r>
        <w:rPr>
          <w:rFonts w:hint="eastAsia" w:asciiTheme="minorEastAsia" w:hAnsiTheme="minorEastAsia"/>
          <w:b w:val="0"/>
          <w:bCs/>
          <w:color w:val="auto"/>
          <w:sz w:val="28"/>
          <w:szCs w:val="28"/>
          <w:lang w:val="en-US" w:eastAsia="zh-CN"/>
        </w:rPr>
        <w:t>4.</w:t>
      </w:r>
      <w:r>
        <w:rPr>
          <w:rFonts w:hint="eastAsia" w:asciiTheme="minorEastAsia" w:hAnsiTheme="minorEastAsia"/>
          <w:b w:val="0"/>
          <w:bCs/>
          <w:color w:val="auto"/>
          <w:sz w:val="28"/>
          <w:szCs w:val="28"/>
        </w:rPr>
        <w:t>厨艺精湛</w:t>
      </w:r>
      <w:r>
        <w:rPr>
          <w:rFonts w:hint="eastAsia" w:asciiTheme="minorEastAsia" w:hAnsiTheme="minorEastAsia"/>
          <w:b w:val="0"/>
          <w:bCs/>
          <w:color w:val="auto"/>
          <w:sz w:val="28"/>
          <w:szCs w:val="28"/>
          <w:lang w:eastAsia="zh-CN"/>
        </w:rPr>
        <w:t>，就餐食物满意率需≥</w:t>
      </w:r>
      <w:r>
        <w:rPr>
          <w:rFonts w:hint="eastAsia" w:asciiTheme="minorEastAsia" w:hAnsiTheme="minorEastAsia"/>
          <w:b w:val="0"/>
          <w:bCs/>
          <w:color w:val="auto"/>
          <w:sz w:val="28"/>
          <w:szCs w:val="28"/>
          <w:lang w:val="en-US" w:eastAsia="zh-CN"/>
        </w:rPr>
        <w:t>95%。如不达标，我院可要求更换厨师。</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Chars="0"/>
        <w:jc w:val="left"/>
        <w:textAlignment w:val="auto"/>
        <w:rPr>
          <w:rFonts w:hint="eastAsia" w:asciiTheme="minorEastAsia" w:hAnsiTheme="minorEastAsia"/>
          <w:b w:val="0"/>
          <w:bCs/>
          <w:color w:val="auto"/>
          <w:sz w:val="28"/>
          <w:szCs w:val="28"/>
        </w:rPr>
      </w:pPr>
      <w:r>
        <w:rPr>
          <w:rFonts w:hint="eastAsia" w:asciiTheme="minorEastAsia" w:hAnsiTheme="minorEastAsia"/>
          <w:b w:val="0"/>
          <w:bCs/>
          <w:color w:val="auto"/>
          <w:sz w:val="28"/>
          <w:szCs w:val="28"/>
        </w:rPr>
        <w:t>人员要求：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b w:val="0"/>
          <w:bCs/>
          <w:color w:val="auto"/>
          <w:sz w:val="28"/>
          <w:szCs w:val="28"/>
        </w:rPr>
      </w:pPr>
      <w:r>
        <w:rPr>
          <w:rFonts w:hint="eastAsia" w:asciiTheme="minorEastAsia" w:hAnsiTheme="minorEastAsia"/>
          <w:b w:val="0"/>
          <w:bCs/>
          <w:color w:val="auto"/>
          <w:sz w:val="28"/>
          <w:szCs w:val="28"/>
          <w:lang w:val="en-US" w:eastAsia="zh-CN"/>
        </w:rPr>
        <w:t>1.</w:t>
      </w:r>
      <w:r>
        <w:rPr>
          <w:rFonts w:hint="eastAsia" w:asciiTheme="minorEastAsia" w:hAnsiTheme="minorEastAsia"/>
          <w:b w:val="0"/>
          <w:bCs/>
          <w:color w:val="auto"/>
          <w:sz w:val="28"/>
          <w:szCs w:val="28"/>
          <w:lang w:eastAsia="zh-CN"/>
        </w:rPr>
        <w:t>服务人员</w:t>
      </w:r>
      <w:r>
        <w:rPr>
          <w:rFonts w:hint="eastAsia" w:asciiTheme="minorEastAsia" w:hAnsiTheme="minorEastAsia"/>
          <w:b w:val="0"/>
          <w:bCs/>
          <w:color w:val="auto"/>
          <w:sz w:val="28"/>
          <w:szCs w:val="28"/>
        </w:rPr>
        <w:t>必须持有《健康证》</w:t>
      </w:r>
      <w:r>
        <w:rPr>
          <w:rFonts w:hint="eastAsia" w:asciiTheme="minorEastAsia" w:hAnsiTheme="minorEastAsia"/>
          <w:b w:val="0"/>
          <w:bCs/>
          <w:color w:val="auto"/>
          <w:sz w:val="28"/>
          <w:szCs w:val="28"/>
          <w:lang w:eastAsia="zh-CN"/>
        </w:rPr>
        <w:t>，从业人员持证上岗，</w:t>
      </w:r>
      <w:r>
        <w:rPr>
          <w:rFonts w:hint="eastAsia" w:asciiTheme="minorEastAsia" w:hAnsiTheme="minorEastAsia"/>
          <w:b w:val="0"/>
          <w:bCs/>
          <w:color w:val="auto"/>
          <w:sz w:val="28"/>
          <w:szCs w:val="28"/>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b w:val="0"/>
          <w:bCs/>
          <w:color w:val="auto"/>
          <w:sz w:val="28"/>
          <w:szCs w:val="28"/>
        </w:rPr>
      </w:pPr>
      <w:r>
        <w:rPr>
          <w:rFonts w:hint="eastAsia" w:asciiTheme="minorEastAsia" w:hAnsiTheme="minorEastAsia"/>
          <w:b w:val="0"/>
          <w:bCs/>
          <w:color w:val="auto"/>
          <w:sz w:val="28"/>
          <w:szCs w:val="28"/>
          <w:lang w:val="en-US" w:eastAsia="zh-CN"/>
        </w:rPr>
        <w:t>2.</w:t>
      </w:r>
      <w:r>
        <w:rPr>
          <w:rFonts w:hint="eastAsia" w:asciiTheme="minorEastAsia" w:hAnsiTheme="minorEastAsia"/>
          <w:b w:val="0"/>
          <w:bCs/>
          <w:color w:val="auto"/>
          <w:sz w:val="28"/>
          <w:szCs w:val="28"/>
          <w:lang w:eastAsia="zh-CN"/>
        </w:rPr>
        <w:t>统一</w:t>
      </w:r>
      <w:r>
        <w:rPr>
          <w:rFonts w:hint="eastAsia" w:asciiTheme="minorEastAsia" w:hAnsiTheme="minorEastAsia"/>
          <w:b w:val="0"/>
          <w:bCs/>
          <w:color w:val="auto"/>
          <w:sz w:val="28"/>
          <w:szCs w:val="28"/>
        </w:rPr>
        <w:t>着装符合要求</w:t>
      </w:r>
      <w:r>
        <w:rPr>
          <w:rFonts w:hint="eastAsia" w:asciiTheme="minorEastAsia" w:hAnsiTheme="minorEastAsia"/>
          <w:b w:val="0"/>
          <w:bCs/>
          <w:color w:val="auto"/>
          <w:sz w:val="28"/>
          <w:szCs w:val="28"/>
          <w:lang w:eastAsia="zh-CN"/>
        </w:rPr>
        <w:t>（</w:t>
      </w:r>
      <w:r>
        <w:rPr>
          <w:rFonts w:hint="eastAsia" w:asciiTheme="minorEastAsia" w:hAnsiTheme="minorEastAsia"/>
          <w:b w:val="0"/>
          <w:bCs/>
          <w:color w:val="auto"/>
          <w:sz w:val="28"/>
          <w:szCs w:val="28"/>
          <w:lang w:val="en-US" w:eastAsia="zh-CN"/>
        </w:rPr>
        <w:t>如穿工作服、戴工作帽、口罩）</w:t>
      </w:r>
      <w:r>
        <w:rPr>
          <w:rFonts w:hint="eastAsia" w:asciiTheme="minorEastAsia" w:hAnsiTheme="minorEastAsia"/>
          <w:b w:val="0"/>
          <w:bCs/>
          <w:color w:val="auto"/>
          <w:sz w:val="28"/>
          <w:szCs w:val="28"/>
        </w:rPr>
        <w:t>，不留长指甲、不染指甲；</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b w:val="0"/>
          <w:bCs/>
          <w:color w:val="auto"/>
          <w:sz w:val="28"/>
          <w:szCs w:val="28"/>
          <w:lang w:val="en-US" w:eastAsia="zh-CN"/>
        </w:rPr>
      </w:pPr>
      <w:r>
        <w:rPr>
          <w:rFonts w:hint="eastAsia" w:asciiTheme="minorEastAsia" w:hAnsiTheme="minorEastAsia"/>
          <w:b w:val="0"/>
          <w:bCs/>
          <w:color w:val="auto"/>
          <w:sz w:val="28"/>
          <w:szCs w:val="28"/>
          <w:lang w:val="en-US" w:eastAsia="zh-CN"/>
        </w:rPr>
        <w:t>3.</w:t>
      </w:r>
      <w:r>
        <w:rPr>
          <w:rFonts w:hint="eastAsia" w:asciiTheme="minorEastAsia" w:hAnsiTheme="minorEastAsia"/>
          <w:b w:val="0"/>
          <w:bCs/>
          <w:color w:val="auto"/>
          <w:sz w:val="28"/>
          <w:szCs w:val="28"/>
        </w:rPr>
        <w:t>对就餐人员服务热情、有礼貌，及时解决客户的合理需求</w:t>
      </w:r>
      <w:r>
        <w:rPr>
          <w:rFonts w:hint="eastAsia" w:asciiTheme="minorEastAsia" w:hAnsiTheme="minorEastAsia"/>
          <w:b w:val="0"/>
          <w:bCs/>
          <w:color w:val="auto"/>
          <w:sz w:val="28"/>
          <w:szCs w:val="28"/>
          <w:lang w:eastAsia="zh-CN"/>
        </w:rPr>
        <w:t>，服务满意率需≥</w:t>
      </w:r>
      <w:r>
        <w:rPr>
          <w:rFonts w:hint="eastAsia" w:asciiTheme="minorEastAsia" w:hAnsiTheme="minorEastAsia"/>
          <w:b w:val="0"/>
          <w:bCs/>
          <w:color w:val="auto"/>
          <w:sz w:val="28"/>
          <w:szCs w:val="28"/>
          <w:lang w:val="en-US" w:eastAsia="zh-CN"/>
        </w:rPr>
        <w:t>95%，如服务态度恶劣，我院有权要求更换服务人员。</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b w:val="0"/>
          <w:bCs/>
          <w:color w:val="auto"/>
          <w:sz w:val="28"/>
          <w:szCs w:val="28"/>
        </w:rPr>
      </w:pPr>
      <w:r>
        <w:rPr>
          <w:rFonts w:hint="eastAsia" w:asciiTheme="minorEastAsia" w:hAnsiTheme="minorEastAsia"/>
          <w:b w:val="0"/>
          <w:bCs/>
          <w:color w:val="auto"/>
          <w:sz w:val="28"/>
          <w:szCs w:val="28"/>
          <w:lang w:val="en-US" w:eastAsia="zh-CN"/>
        </w:rPr>
        <w:t>4.</w:t>
      </w:r>
      <w:r>
        <w:rPr>
          <w:rFonts w:hint="eastAsia" w:asciiTheme="minorEastAsia" w:hAnsiTheme="minorEastAsia"/>
          <w:b w:val="0"/>
          <w:bCs/>
          <w:color w:val="auto"/>
          <w:sz w:val="28"/>
          <w:szCs w:val="28"/>
          <w:lang w:eastAsia="zh-CN"/>
        </w:rPr>
        <w:t>配备</w:t>
      </w:r>
      <w:r>
        <w:rPr>
          <w:rFonts w:hint="eastAsia" w:asciiTheme="minorEastAsia" w:hAnsiTheme="minorEastAsia"/>
          <w:b w:val="0"/>
          <w:bCs/>
          <w:color w:val="auto"/>
          <w:sz w:val="28"/>
          <w:szCs w:val="28"/>
        </w:rPr>
        <w:t>服务人员1-2名以满足客户需求，及时提供优质服务。</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Chars="0"/>
        <w:jc w:val="left"/>
        <w:textAlignment w:val="auto"/>
        <w:rPr>
          <w:rFonts w:hint="eastAsia" w:asciiTheme="minorEastAsia" w:hAnsiTheme="minorEastAsia"/>
          <w:b w:val="0"/>
          <w:bCs/>
          <w:color w:val="auto"/>
          <w:sz w:val="28"/>
          <w:szCs w:val="28"/>
        </w:rPr>
      </w:pPr>
      <w:r>
        <w:rPr>
          <w:rFonts w:hint="eastAsia" w:asciiTheme="minorEastAsia" w:hAnsiTheme="minorEastAsia"/>
          <w:b w:val="0"/>
          <w:bCs/>
          <w:color w:val="auto"/>
          <w:sz w:val="28"/>
          <w:szCs w:val="28"/>
          <w:lang w:eastAsia="zh-CN"/>
        </w:rPr>
        <w:t>餐具要求：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b w:val="0"/>
          <w:bCs/>
          <w:color w:val="auto"/>
          <w:sz w:val="28"/>
          <w:szCs w:val="28"/>
        </w:rPr>
      </w:pPr>
      <w:r>
        <w:rPr>
          <w:rFonts w:hint="eastAsia" w:asciiTheme="minorEastAsia" w:hAnsiTheme="minorEastAsia"/>
          <w:b w:val="0"/>
          <w:bCs/>
          <w:color w:val="auto"/>
          <w:sz w:val="28"/>
          <w:szCs w:val="28"/>
          <w:lang w:val="en-US" w:eastAsia="zh-CN"/>
        </w:rPr>
        <w:t>1.餐厅服务方需自行</w:t>
      </w:r>
      <w:r>
        <w:rPr>
          <w:rFonts w:hint="eastAsia" w:asciiTheme="minorEastAsia" w:hAnsiTheme="minorEastAsia"/>
          <w:b w:val="0"/>
          <w:bCs/>
          <w:color w:val="auto"/>
          <w:sz w:val="28"/>
          <w:szCs w:val="28"/>
        </w:rPr>
        <w:t>准备就餐器具</w:t>
      </w:r>
      <w:r>
        <w:rPr>
          <w:rFonts w:hint="eastAsia" w:asciiTheme="minorEastAsia" w:hAnsiTheme="minorEastAsia"/>
          <w:b w:val="0"/>
          <w:bCs/>
          <w:color w:val="auto"/>
          <w:sz w:val="28"/>
          <w:szCs w:val="28"/>
          <w:lang w:eastAsia="zh-CN"/>
        </w:rPr>
        <w:t>如碗、碟、筷子、杯子、消毒设备、蒸</w:t>
      </w:r>
      <w:r>
        <w:rPr>
          <w:rFonts w:hint="eastAsia" w:asciiTheme="minorEastAsia" w:hAnsiTheme="minorEastAsia"/>
          <w:b w:val="0"/>
          <w:bCs/>
          <w:color w:val="auto"/>
          <w:sz w:val="28"/>
          <w:szCs w:val="28"/>
          <w:lang w:val="en-US" w:eastAsia="zh-CN"/>
        </w:rPr>
        <w:t xml:space="preserve">            </w:t>
      </w:r>
      <w:r>
        <w:rPr>
          <w:rFonts w:hint="eastAsia" w:asciiTheme="minorEastAsia" w:hAnsiTheme="minorEastAsia"/>
          <w:b w:val="0"/>
          <w:bCs/>
          <w:color w:val="auto"/>
          <w:sz w:val="28"/>
          <w:szCs w:val="28"/>
          <w:lang w:eastAsia="zh-CN"/>
        </w:rPr>
        <w:t>锅、直饮机</w:t>
      </w:r>
      <w:r>
        <w:rPr>
          <w:rFonts w:hint="eastAsia" w:asciiTheme="minorEastAsia" w:hAnsiTheme="minorEastAsia"/>
          <w:b w:val="0"/>
          <w:bCs/>
          <w:color w:val="auto"/>
          <w:sz w:val="28"/>
          <w:szCs w:val="28"/>
        </w:rPr>
        <w:t>等</w:t>
      </w:r>
      <w:r>
        <w:rPr>
          <w:rFonts w:hint="eastAsia" w:asciiTheme="minorEastAsia" w:hAnsiTheme="minorEastAsia"/>
          <w:b w:val="0"/>
          <w:bCs/>
          <w:color w:val="auto"/>
          <w:sz w:val="28"/>
          <w:szCs w:val="28"/>
          <w:lang w:eastAsia="zh-CN"/>
        </w:rPr>
        <w:t>（就餐必要设备供应商需自行准备）；</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b w:val="0"/>
          <w:bCs/>
          <w:color w:val="auto"/>
          <w:sz w:val="28"/>
          <w:szCs w:val="28"/>
          <w:lang w:val="en-US" w:eastAsia="zh-CN"/>
        </w:rPr>
      </w:pPr>
      <w:r>
        <w:rPr>
          <w:rFonts w:hint="eastAsia" w:asciiTheme="minorEastAsia" w:hAnsiTheme="minorEastAsia"/>
          <w:b w:val="0"/>
          <w:bCs/>
          <w:color w:val="auto"/>
          <w:sz w:val="28"/>
          <w:szCs w:val="28"/>
          <w:lang w:val="en-US" w:eastAsia="zh-CN"/>
        </w:rPr>
        <w:t>2.所提供的餐具需保证完好无损，避免残缺，影响使用及美观；</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b w:val="0"/>
          <w:bCs/>
          <w:color w:val="auto"/>
          <w:sz w:val="28"/>
          <w:szCs w:val="28"/>
          <w:lang w:val="en-US" w:eastAsia="zh-CN"/>
        </w:rPr>
      </w:pPr>
      <w:r>
        <w:rPr>
          <w:rFonts w:hint="eastAsia" w:asciiTheme="minorEastAsia" w:hAnsiTheme="minorEastAsia"/>
          <w:b w:val="0"/>
          <w:bCs/>
          <w:color w:val="auto"/>
          <w:sz w:val="28"/>
          <w:szCs w:val="28"/>
          <w:lang w:val="en-US" w:eastAsia="zh-CN"/>
        </w:rPr>
        <w:t>3.需提供餐巾纸。</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Chars="0"/>
        <w:jc w:val="left"/>
        <w:textAlignment w:val="auto"/>
        <w:rPr>
          <w:rFonts w:hint="eastAsia" w:asciiTheme="minorEastAsia" w:hAnsiTheme="minorEastAsia"/>
          <w:b w:val="0"/>
          <w:bCs/>
          <w:color w:val="auto"/>
          <w:sz w:val="28"/>
          <w:szCs w:val="28"/>
        </w:rPr>
      </w:pPr>
      <w:r>
        <w:rPr>
          <w:rFonts w:hint="eastAsia" w:asciiTheme="minorEastAsia" w:hAnsiTheme="minorEastAsia"/>
          <w:b w:val="0"/>
          <w:bCs/>
          <w:color w:val="auto"/>
          <w:sz w:val="28"/>
          <w:szCs w:val="28"/>
          <w:lang w:eastAsia="zh-CN"/>
        </w:rPr>
        <w:t>就餐时间：</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b w:val="0"/>
          <w:bCs/>
          <w:color w:val="auto"/>
          <w:sz w:val="28"/>
          <w:szCs w:val="28"/>
        </w:rPr>
      </w:pPr>
      <w:r>
        <w:rPr>
          <w:rFonts w:hint="eastAsia"/>
          <w:color w:val="auto"/>
          <w:sz w:val="28"/>
          <w:szCs w:val="28"/>
          <w:lang w:val="en-US" w:eastAsia="zh-CN"/>
        </w:rPr>
        <w:t>1.</w:t>
      </w:r>
      <w:r>
        <w:rPr>
          <w:rFonts w:hint="eastAsia"/>
          <w:color w:val="auto"/>
          <w:sz w:val="28"/>
          <w:szCs w:val="28"/>
          <w:lang w:eastAsia="zh-CN"/>
        </w:rPr>
        <w:t>一般情况：</w:t>
      </w:r>
      <w:r>
        <w:rPr>
          <w:rFonts w:hint="eastAsia"/>
          <w:color w:val="auto"/>
          <w:sz w:val="28"/>
          <w:szCs w:val="28"/>
        </w:rPr>
        <w:t>早餐供应时间为非法定节假日周一至周五8:00-1</w:t>
      </w:r>
      <w:r>
        <w:rPr>
          <w:rFonts w:hint="eastAsia"/>
          <w:color w:val="auto"/>
          <w:sz w:val="28"/>
          <w:szCs w:val="28"/>
          <w:lang w:val="en-US" w:eastAsia="zh-CN"/>
        </w:rPr>
        <w:t>1：</w:t>
      </w:r>
      <w:r>
        <w:rPr>
          <w:rFonts w:hint="eastAsia"/>
          <w:color w:val="auto"/>
          <w:sz w:val="28"/>
          <w:szCs w:val="28"/>
        </w:rPr>
        <w:t>00</w:t>
      </w:r>
      <w:r>
        <w:rPr>
          <w:rFonts w:hint="eastAsia"/>
          <w:color w:val="auto"/>
          <w:sz w:val="28"/>
          <w:szCs w:val="28"/>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b w:val="0"/>
          <w:bCs/>
          <w:color w:val="auto"/>
          <w:sz w:val="28"/>
          <w:szCs w:val="28"/>
        </w:rPr>
      </w:pPr>
      <w:r>
        <w:rPr>
          <w:rFonts w:hint="eastAsia" w:asciiTheme="minorEastAsia" w:hAnsiTheme="minorEastAsia"/>
          <w:b w:val="0"/>
          <w:bCs/>
          <w:color w:val="auto"/>
          <w:sz w:val="28"/>
          <w:szCs w:val="28"/>
          <w:lang w:val="en-US" w:eastAsia="zh-CN"/>
        </w:rPr>
        <w:t>2.</w:t>
      </w:r>
      <w:r>
        <w:rPr>
          <w:rFonts w:hint="eastAsia" w:asciiTheme="minorEastAsia" w:hAnsiTheme="minorEastAsia"/>
          <w:b w:val="0"/>
          <w:bCs/>
          <w:color w:val="auto"/>
          <w:sz w:val="28"/>
          <w:szCs w:val="28"/>
          <w:lang w:eastAsia="zh-CN"/>
        </w:rPr>
        <w:t>因体检业务特殊性，如遇特殊情况</w:t>
      </w:r>
      <w:r>
        <w:rPr>
          <w:rFonts w:hint="eastAsia"/>
          <w:color w:val="auto"/>
          <w:sz w:val="28"/>
          <w:szCs w:val="28"/>
          <w:lang w:eastAsia="zh-CN"/>
        </w:rPr>
        <w:t>我院</w:t>
      </w:r>
      <w:r>
        <w:rPr>
          <w:rFonts w:hint="eastAsia"/>
          <w:color w:val="auto"/>
          <w:sz w:val="28"/>
          <w:szCs w:val="28"/>
        </w:rPr>
        <w:t>可</w:t>
      </w:r>
      <w:r>
        <w:rPr>
          <w:rFonts w:hint="eastAsia"/>
          <w:color w:val="auto"/>
          <w:sz w:val="28"/>
          <w:szCs w:val="28"/>
          <w:lang w:eastAsia="zh-CN"/>
        </w:rPr>
        <w:t>提前通知，</w:t>
      </w:r>
      <w:r>
        <w:rPr>
          <w:rFonts w:hint="eastAsia"/>
          <w:color w:val="auto"/>
          <w:sz w:val="28"/>
          <w:szCs w:val="28"/>
        </w:rPr>
        <w:t>根据实际情况</w:t>
      </w:r>
      <w:r>
        <w:rPr>
          <w:rFonts w:hint="eastAsia"/>
          <w:color w:val="auto"/>
          <w:sz w:val="28"/>
          <w:szCs w:val="28"/>
          <w:lang w:eastAsia="zh-CN"/>
        </w:rPr>
        <w:t>延长</w:t>
      </w:r>
      <w:r>
        <w:rPr>
          <w:rFonts w:hint="eastAsia"/>
          <w:color w:val="auto"/>
          <w:sz w:val="28"/>
          <w:szCs w:val="28"/>
        </w:rPr>
        <w:t>或调整早餐供应时间</w:t>
      </w:r>
      <w:r>
        <w:rPr>
          <w:rFonts w:hint="eastAsia"/>
          <w:color w:val="auto"/>
          <w:sz w:val="28"/>
          <w:szCs w:val="28"/>
          <w:lang w:eastAsia="zh-CN"/>
        </w:rPr>
        <w:t>，供应商需承诺接到通知后能及时做好开餐准备以及用餐结束整理工作。</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Chars="0"/>
        <w:jc w:val="left"/>
        <w:textAlignment w:val="auto"/>
        <w:rPr>
          <w:rFonts w:hint="eastAsia" w:asciiTheme="minorEastAsia" w:hAnsiTheme="minorEastAsia"/>
          <w:b w:val="0"/>
          <w:bCs/>
          <w:color w:val="auto"/>
          <w:sz w:val="28"/>
          <w:szCs w:val="28"/>
        </w:rPr>
      </w:pPr>
      <w:r>
        <w:rPr>
          <w:rFonts w:hint="eastAsia" w:asciiTheme="minorEastAsia" w:hAnsiTheme="minorEastAsia"/>
          <w:b w:val="0"/>
          <w:bCs/>
          <w:color w:val="auto"/>
          <w:sz w:val="28"/>
          <w:szCs w:val="28"/>
        </w:rPr>
        <w:t>餐饮方式：</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b w:val="0"/>
          <w:bCs/>
          <w:color w:val="auto"/>
          <w:sz w:val="28"/>
          <w:szCs w:val="28"/>
        </w:rPr>
      </w:pPr>
      <w:r>
        <w:rPr>
          <w:rFonts w:hint="eastAsia" w:asciiTheme="minorEastAsia" w:hAnsiTheme="minorEastAsia"/>
          <w:b w:val="0"/>
          <w:bCs/>
          <w:color w:val="auto"/>
          <w:sz w:val="28"/>
          <w:szCs w:val="28"/>
          <w:lang w:val="en-US" w:eastAsia="zh-CN"/>
        </w:rPr>
        <w:t>1.</w:t>
      </w:r>
      <w:r>
        <w:rPr>
          <w:rFonts w:hint="eastAsia" w:asciiTheme="minorEastAsia" w:hAnsiTheme="minorEastAsia"/>
          <w:b w:val="0"/>
          <w:bCs/>
          <w:color w:val="auto"/>
          <w:sz w:val="28"/>
          <w:szCs w:val="28"/>
        </w:rPr>
        <w:t>一般给予客户选择自助的就餐方式；</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b w:val="0"/>
          <w:bCs/>
          <w:color w:val="auto"/>
          <w:sz w:val="28"/>
          <w:szCs w:val="28"/>
        </w:rPr>
      </w:pPr>
      <w:r>
        <w:rPr>
          <w:rFonts w:hint="eastAsia" w:asciiTheme="minorEastAsia" w:hAnsiTheme="minorEastAsia"/>
          <w:b w:val="0"/>
          <w:bCs/>
          <w:color w:val="auto"/>
          <w:sz w:val="28"/>
          <w:szCs w:val="28"/>
          <w:lang w:val="en-US" w:eastAsia="zh-CN"/>
        </w:rPr>
        <w:t>2.</w:t>
      </w:r>
      <w:r>
        <w:rPr>
          <w:rFonts w:hint="eastAsia" w:asciiTheme="minorEastAsia" w:hAnsiTheme="minorEastAsia"/>
          <w:b w:val="0"/>
          <w:bCs/>
          <w:color w:val="auto"/>
          <w:sz w:val="28"/>
          <w:szCs w:val="28"/>
        </w:rPr>
        <w:t>如客户因各种原因选择打包，则</w:t>
      </w:r>
      <w:r>
        <w:rPr>
          <w:rFonts w:hint="eastAsia" w:asciiTheme="minorEastAsia" w:hAnsiTheme="minorEastAsia"/>
          <w:b w:val="0"/>
          <w:bCs/>
          <w:color w:val="auto"/>
          <w:sz w:val="28"/>
          <w:szCs w:val="28"/>
          <w:lang w:eastAsia="zh-CN"/>
        </w:rPr>
        <w:t>由</w:t>
      </w:r>
      <w:r>
        <w:rPr>
          <w:rFonts w:hint="eastAsia" w:asciiTheme="minorEastAsia" w:hAnsiTheme="minorEastAsia"/>
          <w:b w:val="0"/>
          <w:bCs/>
          <w:color w:val="auto"/>
          <w:sz w:val="28"/>
          <w:szCs w:val="28"/>
        </w:rPr>
        <w:t>餐厅人员负责完成</w:t>
      </w:r>
      <w:r>
        <w:rPr>
          <w:rFonts w:hint="eastAsia" w:asciiTheme="minorEastAsia" w:hAnsiTheme="minorEastAsia"/>
          <w:b w:val="0"/>
          <w:bCs/>
          <w:color w:val="auto"/>
          <w:sz w:val="28"/>
          <w:szCs w:val="28"/>
          <w:lang w:eastAsia="zh-CN"/>
        </w:rPr>
        <w:t>，并提供打包盒等</w:t>
      </w:r>
      <w:r>
        <w:rPr>
          <w:rFonts w:hint="eastAsia" w:asciiTheme="minorEastAsia" w:hAnsiTheme="minorEastAsia"/>
          <w:b w:val="0"/>
          <w:bCs/>
          <w:color w:val="auto"/>
          <w:sz w:val="28"/>
          <w:szCs w:val="28"/>
        </w:rPr>
        <w:t>。</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Chars="0"/>
        <w:jc w:val="left"/>
        <w:textAlignment w:val="auto"/>
        <w:rPr>
          <w:rFonts w:hint="eastAsia" w:asciiTheme="minorEastAsia" w:hAnsiTheme="minorEastAsia"/>
          <w:b w:val="0"/>
          <w:bCs/>
          <w:color w:val="auto"/>
          <w:sz w:val="28"/>
          <w:szCs w:val="28"/>
        </w:rPr>
      </w:pPr>
      <w:r>
        <w:rPr>
          <w:rFonts w:hint="eastAsia" w:asciiTheme="minorEastAsia" w:hAnsiTheme="minorEastAsia"/>
          <w:b w:val="0"/>
          <w:bCs/>
          <w:color w:val="auto"/>
          <w:sz w:val="28"/>
          <w:szCs w:val="28"/>
        </w:rPr>
        <w:t>其他</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b w:val="0"/>
          <w:bCs/>
          <w:color w:val="auto"/>
          <w:sz w:val="28"/>
          <w:szCs w:val="28"/>
        </w:rPr>
      </w:pPr>
      <w:r>
        <w:rPr>
          <w:rFonts w:hint="eastAsia" w:asciiTheme="minorEastAsia" w:hAnsiTheme="minorEastAsia"/>
          <w:b w:val="0"/>
          <w:bCs/>
          <w:color w:val="auto"/>
          <w:sz w:val="28"/>
          <w:szCs w:val="28"/>
          <w:lang w:val="en-US" w:eastAsia="zh-CN"/>
        </w:rPr>
        <w:t>1.</w:t>
      </w:r>
      <w:r>
        <w:rPr>
          <w:rFonts w:hint="eastAsia" w:asciiTheme="minorEastAsia" w:hAnsiTheme="minorEastAsia"/>
          <w:b w:val="0"/>
          <w:bCs/>
          <w:color w:val="auto"/>
          <w:sz w:val="28"/>
          <w:szCs w:val="28"/>
        </w:rPr>
        <w:t>定期或不定期收集就餐人员的意见及建议</w:t>
      </w:r>
      <w:r>
        <w:rPr>
          <w:rFonts w:hint="eastAsia" w:asciiTheme="minorEastAsia" w:hAnsiTheme="minorEastAsia"/>
          <w:b w:val="0"/>
          <w:bCs/>
          <w:color w:val="auto"/>
          <w:sz w:val="28"/>
          <w:szCs w:val="28"/>
          <w:lang w:eastAsia="zh-CN"/>
        </w:rPr>
        <w:t>（每月完成满意度调查至少</w:t>
      </w:r>
      <w:r>
        <w:rPr>
          <w:rFonts w:hint="eastAsia" w:asciiTheme="minorEastAsia" w:hAnsiTheme="minorEastAsia"/>
          <w:b w:val="0"/>
          <w:bCs/>
          <w:color w:val="auto"/>
          <w:sz w:val="28"/>
          <w:szCs w:val="28"/>
          <w:lang w:val="en-US" w:eastAsia="zh-CN"/>
        </w:rPr>
        <w:t>20份</w:t>
      </w:r>
      <w:r>
        <w:rPr>
          <w:rFonts w:hint="eastAsia" w:asciiTheme="minorEastAsia" w:hAnsiTheme="minorEastAsia"/>
          <w:b w:val="0"/>
          <w:bCs/>
          <w:color w:val="auto"/>
          <w:sz w:val="28"/>
          <w:szCs w:val="28"/>
          <w:lang w:eastAsia="zh-CN"/>
        </w:rPr>
        <w:t>）</w:t>
      </w:r>
      <w:r>
        <w:rPr>
          <w:rFonts w:hint="eastAsia" w:asciiTheme="minorEastAsia" w:hAnsiTheme="minorEastAsia"/>
          <w:b w:val="0"/>
          <w:bCs/>
          <w:color w:val="auto"/>
          <w:sz w:val="28"/>
          <w:szCs w:val="28"/>
        </w:rPr>
        <w:t>，不断完善工作，改进不足；</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b w:val="0"/>
          <w:bCs/>
          <w:color w:val="auto"/>
          <w:sz w:val="28"/>
          <w:szCs w:val="28"/>
        </w:rPr>
      </w:pPr>
      <w:r>
        <w:rPr>
          <w:rFonts w:hint="eastAsia" w:asciiTheme="minorEastAsia" w:hAnsiTheme="minorEastAsia"/>
          <w:b w:val="0"/>
          <w:bCs/>
          <w:color w:val="auto"/>
          <w:sz w:val="28"/>
          <w:szCs w:val="28"/>
          <w:lang w:val="en-US" w:eastAsia="zh-CN"/>
        </w:rPr>
        <w:t>2.</w:t>
      </w:r>
      <w:r>
        <w:rPr>
          <w:rFonts w:hint="eastAsia" w:asciiTheme="minorEastAsia" w:hAnsiTheme="minorEastAsia"/>
          <w:b w:val="0"/>
          <w:bCs/>
          <w:color w:val="auto"/>
          <w:sz w:val="28"/>
          <w:szCs w:val="28"/>
          <w:lang w:eastAsia="zh-CN"/>
        </w:rPr>
        <w:t>制定相应的管理制度。如发生食物中毒或不良事件应急预案等；</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b w:val="0"/>
          <w:bCs/>
          <w:color w:val="auto"/>
          <w:sz w:val="28"/>
          <w:szCs w:val="28"/>
          <w:lang w:eastAsia="zh-CN"/>
        </w:rPr>
      </w:pPr>
      <w:r>
        <w:rPr>
          <w:rFonts w:hint="eastAsia" w:asciiTheme="minorEastAsia" w:hAnsiTheme="minorEastAsia"/>
          <w:b w:val="0"/>
          <w:bCs/>
          <w:color w:val="auto"/>
          <w:sz w:val="28"/>
          <w:szCs w:val="28"/>
          <w:lang w:val="en-US" w:eastAsia="zh-CN"/>
        </w:rPr>
        <w:t>3.</w:t>
      </w:r>
      <w:r>
        <w:rPr>
          <w:rFonts w:hint="eastAsia" w:asciiTheme="minorEastAsia" w:hAnsiTheme="minorEastAsia"/>
          <w:b w:val="0"/>
          <w:bCs/>
          <w:color w:val="auto"/>
          <w:sz w:val="28"/>
          <w:szCs w:val="28"/>
          <w:lang w:eastAsia="zh-CN"/>
        </w:rPr>
        <w:t>早餐费用每月结算转账一次；</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Theme="minorEastAsia" w:hAnsiTheme="minorEastAsia"/>
          <w:b w:val="0"/>
          <w:bCs/>
          <w:color w:val="auto"/>
          <w:sz w:val="28"/>
          <w:szCs w:val="28"/>
          <w:lang w:val="en-US" w:eastAsia="zh-CN"/>
        </w:rPr>
      </w:pPr>
      <w:r>
        <w:rPr>
          <w:rFonts w:hint="eastAsia" w:asciiTheme="minorEastAsia" w:hAnsiTheme="minorEastAsia"/>
          <w:b w:val="0"/>
          <w:bCs/>
          <w:color w:val="auto"/>
          <w:sz w:val="28"/>
          <w:szCs w:val="28"/>
          <w:lang w:val="en-US" w:eastAsia="zh-CN"/>
        </w:rPr>
        <w:t>4.供应商应坚持服务第一的经营宗旨，实行微利经营，独自履行经营义务，不得委托其它任何第三方单位或人员代为履行，不得将项目出租、转让、转包、分包给第三方经营或以合作联营等方式变相实施前述行为。</w:t>
      </w:r>
    </w:p>
    <w:p>
      <w:pPr>
        <w:pStyle w:val="6"/>
        <w:rPr>
          <w:rFonts w:asciiTheme="minorEastAsia" w:hAnsiTheme="minorEastAsia"/>
          <w:b w:val="0"/>
          <w:bCs/>
          <w:color w:val="auto"/>
          <w:sz w:val="28"/>
          <w:szCs w:val="28"/>
        </w:rPr>
      </w:pPr>
    </w:p>
    <w:p>
      <w:pPr>
        <w:spacing w:line="360" w:lineRule="auto"/>
        <w:ind w:firstLine="480"/>
        <w:rPr>
          <w:rFonts w:hint="eastAsia" w:asciiTheme="minorEastAsia" w:hAnsiTheme="minorEastAsia" w:eastAsiaTheme="minorEastAsia"/>
          <w:b w:val="0"/>
          <w:bCs/>
          <w:color w:val="auto"/>
          <w:sz w:val="28"/>
          <w:szCs w:val="28"/>
          <w:lang w:eastAsia="zh-CN"/>
        </w:rPr>
      </w:pPr>
      <w:r>
        <w:rPr>
          <w:rFonts w:hint="eastAsia" w:asciiTheme="minorEastAsia" w:hAnsiTheme="minorEastAsia"/>
          <w:b w:val="0"/>
          <w:bCs/>
          <w:color w:val="auto"/>
          <w:sz w:val="28"/>
          <w:szCs w:val="28"/>
        </w:rPr>
        <w:t xml:space="preserve">                                         </w:t>
      </w:r>
      <w:r>
        <w:rPr>
          <w:rFonts w:hint="eastAsia" w:asciiTheme="minorEastAsia" w:hAnsiTheme="minorEastAsia"/>
          <w:b w:val="0"/>
          <w:bCs/>
          <w:color w:val="auto"/>
          <w:sz w:val="28"/>
          <w:szCs w:val="28"/>
          <w:lang w:eastAsia="zh-CN"/>
        </w:rPr>
        <w:t>广西壮族自治区南溪山医院</w:t>
      </w:r>
    </w:p>
    <w:p>
      <w:pPr>
        <w:spacing w:line="360" w:lineRule="auto"/>
        <w:rPr>
          <w:rFonts w:hint="default" w:asciiTheme="minorEastAsia" w:hAnsiTheme="minorEastAsia" w:eastAsiaTheme="minorEastAsia"/>
          <w:b w:val="0"/>
          <w:bCs/>
          <w:color w:val="auto"/>
          <w:sz w:val="28"/>
          <w:szCs w:val="28"/>
          <w:lang w:val="en-US" w:eastAsia="zh-CN"/>
        </w:rPr>
      </w:pPr>
      <w:r>
        <w:rPr>
          <w:rFonts w:hint="eastAsia" w:asciiTheme="minorEastAsia" w:hAnsiTheme="minorEastAsia"/>
          <w:b w:val="0"/>
          <w:bCs/>
          <w:color w:val="auto"/>
          <w:sz w:val="28"/>
          <w:szCs w:val="28"/>
        </w:rPr>
        <w:t xml:space="preserve">                                            </w:t>
      </w:r>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91B87"/>
    <w:multiLevelType w:val="multilevel"/>
    <w:tmpl w:val="64391B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00D13AE4"/>
    <w:rsid w:val="000562E1"/>
    <w:rsid w:val="00141733"/>
    <w:rsid w:val="00223A0C"/>
    <w:rsid w:val="002F3D86"/>
    <w:rsid w:val="004B3AD7"/>
    <w:rsid w:val="005312EA"/>
    <w:rsid w:val="0061599E"/>
    <w:rsid w:val="007642BE"/>
    <w:rsid w:val="007F0532"/>
    <w:rsid w:val="00822D70"/>
    <w:rsid w:val="00885D6A"/>
    <w:rsid w:val="00917E37"/>
    <w:rsid w:val="009C5191"/>
    <w:rsid w:val="00AE3FDB"/>
    <w:rsid w:val="00BA59F0"/>
    <w:rsid w:val="00BC5738"/>
    <w:rsid w:val="00C11FB4"/>
    <w:rsid w:val="00C507C1"/>
    <w:rsid w:val="00CE7373"/>
    <w:rsid w:val="00D13AE4"/>
    <w:rsid w:val="00D27008"/>
    <w:rsid w:val="00D60F92"/>
    <w:rsid w:val="00E00B6F"/>
    <w:rsid w:val="00EF3675"/>
    <w:rsid w:val="00FE1F1B"/>
    <w:rsid w:val="04014A8B"/>
    <w:rsid w:val="06614560"/>
    <w:rsid w:val="0E932489"/>
    <w:rsid w:val="129B6154"/>
    <w:rsid w:val="13E378F1"/>
    <w:rsid w:val="24B62607"/>
    <w:rsid w:val="28BA1D43"/>
    <w:rsid w:val="2DED5957"/>
    <w:rsid w:val="32C57C62"/>
    <w:rsid w:val="35727020"/>
    <w:rsid w:val="35EA4485"/>
    <w:rsid w:val="3A3639E5"/>
    <w:rsid w:val="3B137A6C"/>
    <w:rsid w:val="3C996BD5"/>
    <w:rsid w:val="3DF71A98"/>
    <w:rsid w:val="449B5A9D"/>
    <w:rsid w:val="485E0117"/>
    <w:rsid w:val="4A21245A"/>
    <w:rsid w:val="50A2297B"/>
    <w:rsid w:val="52DC62B7"/>
    <w:rsid w:val="55785024"/>
    <w:rsid w:val="564C5B20"/>
    <w:rsid w:val="597A1C48"/>
    <w:rsid w:val="5AF8348B"/>
    <w:rsid w:val="607F5A09"/>
    <w:rsid w:val="62114B05"/>
    <w:rsid w:val="67E01FDE"/>
    <w:rsid w:val="73A00FE1"/>
    <w:rsid w:val="74202A7D"/>
    <w:rsid w:val="75711832"/>
    <w:rsid w:val="786F7A21"/>
    <w:rsid w:val="78AB6F5E"/>
    <w:rsid w:val="7F94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szCs w:val="20"/>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1537</Words>
  <Characters>1582</Characters>
  <Lines>5</Lines>
  <Paragraphs>1</Paragraphs>
  <TotalTime>1</TotalTime>
  <ScaleCrop>false</ScaleCrop>
  <LinksUpToDate>false</LinksUpToDate>
  <CharactersWithSpaces>1688</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2022-06-22T14:27:00Z</dcterms:created>
  <dc:creator>461503194@qq.com</dc:creator>
  <cp:lastModifiedBy>设备科温</cp:lastModifiedBy>
  <dcterms:modified xsi:type="dcterms:W3CDTF">2022-08-04T08:14:27Z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5B7A1680989A47878AB9F4A65CCDCB84</vt:lpwstr>
  </property>
</Properties>
</file>