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1807" w:hanging="1807" w:hangingChars="500"/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设备</w:t>
      </w:r>
      <w:r>
        <w:rPr>
          <w:rFonts w:hint="eastAsia" w:ascii="宋体" w:hAnsi="宋体" w:eastAsia="宋体"/>
          <w:b/>
          <w:sz w:val="36"/>
          <w:szCs w:val="36"/>
        </w:rPr>
        <w:t>名称：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心电</w:t>
      </w:r>
      <w:r>
        <w:rPr>
          <w:rFonts w:hint="eastAsia" w:ascii="宋体" w:hAnsi="宋体" w:eastAsia="宋体"/>
          <w:b/>
          <w:sz w:val="36"/>
          <w:szCs w:val="36"/>
        </w:rPr>
        <w:t>监护设备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一批</w:t>
      </w:r>
    </w:p>
    <w:p>
      <w:pPr>
        <w:rPr>
          <w:rFonts w:hint="eastAsia" w:ascii="宋体" w:hAnsi="宋体" w:eastAsia="宋体"/>
          <w:b/>
          <w:sz w:val="36"/>
          <w:szCs w:val="36"/>
          <w:lang w:val="en-US" w:eastAsia="zh-CN"/>
        </w:rPr>
      </w:pPr>
      <w:r>
        <w:rPr>
          <w:rFonts w:hint="eastAsia" w:ascii="宋体" w:hAnsi="宋体" w:eastAsia="宋体"/>
          <w:b/>
          <w:sz w:val="36"/>
          <w:szCs w:val="36"/>
        </w:rPr>
        <w:t>设备编号：</w:t>
      </w:r>
      <w:r>
        <w:rPr>
          <w:rFonts w:ascii="宋体" w:hAnsi="宋体" w:eastAsia="宋体"/>
          <w:b/>
          <w:sz w:val="36"/>
          <w:szCs w:val="36"/>
        </w:rPr>
        <w:t>NYZBB-SBK-202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3001</w:t>
      </w:r>
    </w:p>
    <w:p>
      <w:pPr>
        <w:rPr>
          <w:rFonts w:hint="default" w:ascii="宋体" w:hAnsi="宋体" w:eastAsia="宋体"/>
          <w:b/>
          <w:sz w:val="36"/>
          <w:szCs w:val="36"/>
          <w:lang w:val="en-US"/>
        </w:rPr>
      </w:pPr>
      <w:r>
        <w:rPr>
          <w:rFonts w:hint="eastAsia" w:ascii="宋体" w:hAnsi="宋体" w:eastAsia="宋体"/>
          <w:b/>
          <w:sz w:val="36"/>
          <w:szCs w:val="36"/>
        </w:rPr>
        <w:t xml:space="preserve">数 </w:t>
      </w:r>
      <w:r>
        <w:rPr>
          <w:rFonts w:ascii="宋体" w:hAnsi="宋体" w:eastAsia="宋体"/>
          <w:b/>
          <w:sz w:val="36"/>
          <w:szCs w:val="36"/>
        </w:rPr>
        <w:t xml:space="preserve"> 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 xml:space="preserve">  </w:t>
      </w:r>
      <w:r>
        <w:rPr>
          <w:rFonts w:hint="eastAsia" w:ascii="宋体" w:hAnsi="宋体" w:eastAsia="宋体"/>
          <w:b/>
          <w:sz w:val="36"/>
          <w:szCs w:val="36"/>
        </w:rPr>
        <w:t>量：</w:t>
      </w:r>
      <w:r>
        <w:rPr>
          <w:rFonts w:hint="eastAsia" w:ascii="宋体" w:hAnsi="宋体" w:eastAsia="宋体"/>
          <w:b/>
          <w:sz w:val="36"/>
          <w:szCs w:val="36"/>
          <w:lang w:val="en-US" w:eastAsia="zh-CN"/>
        </w:rPr>
        <w:t>一批</w:t>
      </w:r>
    </w:p>
    <w:p>
      <w:pPr>
        <w:jc w:val="center"/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</w:pPr>
    </w:p>
    <w:p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性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能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配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置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要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bCs/>
          <w:i w:val="0"/>
          <w:caps w:val="0"/>
          <w:spacing w:val="0"/>
          <w:w w:val="100"/>
          <w:sz w:val="36"/>
          <w:szCs w:val="36"/>
          <w:lang w:eastAsia="zh-CN"/>
        </w:rPr>
        <w:t>求</w:t>
      </w:r>
    </w:p>
    <w:tbl>
      <w:tblPr>
        <w:tblStyle w:val="7"/>
        <w:tblW w:w="91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8"/>
        <w:gridCol w:w="1110"/>
        <w:gridCol w:w="660"/>
        <w:gridCol w:w="645"/>
        <w:gridCol w:w="4461"/>
        <w:gridCol w:w="109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编号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设备名称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数量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  <w:lang w:val="en-US" w:eastAsia="zh-CN"/>
              </w:rPr>
              <w:t>单位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采购需求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参考品牌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NYZBB-SBK-2023001-1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遥测监护仪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要求与使用科室原中央监护系统兼容(原中央监护系统品牌:理邦)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理邦、迈瑞、麦邦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NYZBB-SBK-2023001-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动态多参数遥测监护仪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要求与使用科室原中央监护系统兼容(原中央监护系统品牌:麦邦)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理邦、迈瑞、麦邦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NYZBB-SBK-2023001-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中央监护系统（1拖8遥测）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套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要求与使用科室原中央监护系统兼容(原中央监护系统品牌:理邦)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理邦、迈瑞、麦邦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NYZBB-SBK-2023001-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要求与使用科室原中央监护系统兼容(原中央监护系统品牌:理邦)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理邦、迈瑞、麦邦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NYZBB-SBK-2023001-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病人监护仪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要求与使用科室原中央监护系统兼容(原中央监护系统品牌:迈瑞)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理邦、迈瑞、麦邦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NYZBB-SBK-2023001-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6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病人监护仪（配双通道有创血压）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要求与使用科室原中央监护系统兼容(原中央监护系统品牌:理邦)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理邦、迈瑞、麦邦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  <w:t>NYZBB-SBK-2023001-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7</w:t>
            </w:r>
          </w:p>
        </w:tc>
        <w:tc>
          <w:tcPr>
            <w:tcW w:w="1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转运监护仪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台</w:t>
            </w:r>
          </w:p>
        </w:tc>
        <w:tc>
          <w:tcPr>
            <w:tcW w:w="4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.适用于成人、小儿、新生儿的监测。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.工作大气压力57.0 ~107.4 kPa，满足高原地区的使用。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.转运监护仪，满足救护车，直升飞机和固定翼飞机,通过相关转运标准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5英寸彩色触摸显示屏，小巧便携。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.IP44防尘防水，易清洁和适用医院内外不同临床救治环境。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.坚固耐用，抗1.2米6面跌落，满足转运过程中的复杂临床救治环境。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.整机无风扇设计。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.内置锂电池供电，支持</w:t>
            </w: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5小时的持续监测。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.内置DC电源接口，可以进行车载充电。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.支持3/5导心电，阻抗呼吸，血氧、无创血压和2通道体温。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.可升级有创血压模块。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.转运监护仪支持插入床旁监护仪插槽作为参数模块使用，即插即用。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.具有多导心电监护算法 ，同步分析至少2通道心电波形，能够良好抗干扰。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.心率测量范围：成人15 – 300 bpm，小儿/新生儿15 - 350 bpm。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.波速提供50mm/s，25 mm/s、12.5 mm/s、6.25 mm/s可选。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.滤波模式提供诊断模式（0.05 -150Hz），监护模式（0.5 -40Hz），ST模式（0.05 - 40Hz），手术模式（1-20Hz）。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.提供25种心律失常事件的分析。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.提供ST段分析，提供显示和存储ST值和每个ST的模板。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.具有QT/QTc测量功能，提供QT，QTc和ΔQTc参数值。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.可显示弱灌注指数（PI）。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.提供双通道体温测量，提供两通道体温测量差值显示。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提供手动、自动间隔、连续、序列四种无创血压测量模式。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.120小时 （分辨率1分钟）趋势表、趋势图回顾。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.1000条事件回顾。每条报警事件至少能够存储32秒三道相关波形，以及报警触发时所有测量参数值。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.1000条NIBP测量结果回顾。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.48小时全息波形回顾。全息波形至少能存储所有测量值，以及至少3道波形。</w:t>
            </w:r>
          </w:p>
        </w:tc>
        <w:tc>
          <w:tcPr>
            <w:tcW w:w="1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理邦、迈瑞、麦邦</w:t>
            </w:r>
          </w:p>
        </w:tc>
      </w:tr>
    </w:tbl>
    <w:p>
      <w:pPr>
        <w:spacing w:line="240" w:lineRule="auto"/>
        <w:rPr>
          <w:rFonts w:hint="eastAsia" w:eastAsiaTheme="minorEastAsia"/>
          <w:b w:val="0"/>
          <w:bCs w:val="0"/>
          <w:sz w:val="24"/>
          <w:szCs w:val="24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EzZTQ0OGNlYTYzOTlmMDA3MjZiMjIyZTZmNWEyZGIifQ=="/>
  </w:docVars>
  <w:rsids>
    <w:rsidRoot w:val="00D8611B"/>
    <w:rsid w:val="0030505D"/>
    <w:rsid w:val="003348C7"/>
    <w:rsid w:val="003C1783"/>
    <w:rsid w:val="004069E7"/>
    <w:rsid w:val="004429CE"/>
    <w:rsid w:val="004D57B1"/>
    <w:rsid w:val="005B328B"/>
    <w:rsid w:val="006234E6"/>
    <w:rsid w:val="008127D0"/>
    <w:rsid w:val="0084359E"/>
    <w:rsid w:val="00880E72"/>
    <w:rsid w:val="00981AB5"/>
    <w:rsid w:val="00B16A0E"/>
    <w:rsid w:val="00C1104F"/>
    <w:rsid w:val="00CE2D05"/>
    <w:rsid w:val="00D8611B"/>
    <w:rsid w:val="00E14DB0"/>
    <w:rsid w:val="023C4182"/>
    <w:rsid w:val="035055C0"/>
    <w:rsid w:val="07B81B6D"/>
    <w:rsid w:val="07D63618"/>
    <w:rsid w:val="07E60B27"/>
    <w:rsid w:val="07F14F50"/>
    <w:rsid w:val="0E463ABF"/>
    <w:rsid w:val="0E545297"/>
    <w:rsid w:val="12E82E96"/>
    <w:rsid w:val="15A70224"/>
    <w:rsid w:val="1D533F02"/>
    <w:rsid w:val="26C01E86"/>
    <w:rsid w:val="2A8C0727"/>
    <w:rsid w:val="2D446048"/>
    <w:rsid w:val="2E2319FE"/>
    <w:rsid w:val="38C12062"/>
    <w:rsid w:val="395F289E"/>
    <w:rsid w:val="41A64D43"/>
    <w:rsid w:val="47AA2BDE"/>
    <w:rsid w:val="4F6168FA"/>
    <w:rsid w:val="507C07EB"/>
    <w:rsid w:val="56A95510"/>
    <w:rsid w:val="58AA2E8C"/>
    <w:rsid w:val="59CA49C2"/>
    <w:rsid w:val="5A652BEC"/>
    <w:rsid w:val="5B95430C"/>
    <w:rsid w:val="5B9B684D"/>
    <w:rsid w:val="5DEA1D56"/>
    <w:rsid w:val="5E3C0093"/>
    <w:rsid w:val="5EED0FE7"/>
    <w:rsid w:val="612B420C"/>
    <w:rsid w:val="6A3F27B5"/>
    <w:rsid w:val="73A1489D"/>
    <w:rsid w:val="75B01B84"/>
    <w:rsid w:val="79580A93"/>
    <w:rsid w:val="7BF25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spacing w:before="49"/>
      <w:ind w:left="2176" w:right="2451"/>
      <w:jc w:val="center"/>
      <w:outlineLvl w:val="1"/>
    </w:pPr>
    <w:rPr>
      <w:rFonts w:ascii="宋体" w:hAnsi="宋体" w:eastAsia="宋体" w:cs="宋体"/>
      <w:b/>
      <w:bCs/>
      <w:sz w:val="36"/>
      <w:szCs w:val="36"/>
      <w:lang w:val="zh-CN" w:eastAsia="zh-CN" w:bidi="zh-CN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28"/>
      <w:szCs w:val="28"/>
      <w:lang w:val="zh-CN" w:eastAsia="zh-CN" w:bidi="zh-CN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0">
    <w:name w:val="页眉 字符"/>
    <w:basedOn w:val="9"/>
    <w:link w:val="5"/>
    <w:semiHidden/>
    <w:qFormat/>
    <w:uiPriority w:val="99"/>
    <w:rPr>
      <w:sz w:val="18"/>
      <w:szCs w:val="18"/>
    </w:rPr>
  </w:style>
  <w:style w:type="character" w:customStyle="1" w:styleId="11">
    <w:name w:val="页脚 字符"/>
    <w:basedOn w:val="9"/>
    <w:link w:val="4"/>
    <w:semiHidden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1"/>
    <w:pPr>
      <w:ind w:left="400" w:hanging="281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974</Words>
  <Characters>1275</Characters>
  <Lines>18</Lines>
  <Paragraphs>5</Paragraphs>
  <TotalTime>38</TotalTime>
  <ScaleCrop>false</ScaleCrop>
  <LinksUpToDate>false</LinksUpToDate>
  <CharactersWithSpaces>1301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2021-08-31T08:39:00Z</dcterms:created>
  <dc:creator>DELL</dc:creator>
  <cp:lastModifiedBy>设备科温</cp:lastModifiedBy>
  <dcterms:modified xsi:type="dcterms:W3CDTF">2023-01-05T03:01:28Z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690A5EBA0EB241A99E1DE54414D2742D</vt:lpwstr>
  </property>
</Properties>
</file>