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项目</w:t>
      </w:r>
      <w:r>
        <w:rPr>
          <w:rFonts w:hint="eastAsia" w:ascii="宋体" w:hAnsi="宋体" w:eastAsia="宋体"/>
          <w:b/>
          <w:sz w:val="36"/>
          <w:szCs w:val="36"/>
        </w:rPr>
        <w:t>名称：神经内科重症监护室设备带升级改造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</w:t>
      </w:r>
      <w:r>
        <w:rPr>
          <w:rFonts w:ascii="宋体" w:hAnsi="宋体" w:eastAsia="宋体"/>
          <w:b/>
          <w:sz w:val="36"/>
          <w:szCs w:val="36"/>
        </w:rPr>
        <w:t>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3026</w:t>
      </w:r>
    </w:p>
    <w:p>
      <w:pPr>
        <w:rPr>
          <w:rFonts w:hint="default" w:ascii="宋体" w:hAnsi="宋体" w:eastAsia="宋体"/>
          <w:b/>
          <w:sz w:val="36"/>
          <w:szCs w:val="36"/>
          <w:lang w:val="en-US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1项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采 购 需 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改造区域未拆除设备带上传呼分机要求保护性拆卸，交设备科。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交货时间：</w:t>
      </w:r>
      <w:r>
        <w:rPr>
          <w:rFonts w:hint="eastAsia" w:ascii="仿宋" w:hAnsi="仿宋" w:eastAsia="仿宋" w:cs="仿宋"/>
          <w:sz w:val="28"/>
          <w:szCs w:val="28"/>
        </w:rPr>
        <w:t>合同签订后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交货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、交货地点：广西壮族自治区南溪山医院。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、质保期：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不低于</w:t>
      </w:r>
      <w:r>
        <w:rPr>
          <w:rFonts w:ascii="仿宋" w:hAnsi="仿宋" w:eastAsia="仿宋" w:cs="仿宋"/>
          <w:sz w:val="28"/>
          <w:szCs w:val="28"/>
          <w:highlight w:val="none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（不含传呼系统），维保期间内每季度对设备带巡检一次，发现问题及时解决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报价为包干价，包含“采购清单”内设备及安装（拆除）所需配套材料、安装调试（含将原设备带拆下传呼分机安装上新设备带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管理费、利润、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税费及人工等费用。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34" w:leftChars="16" w:firstLine="487" w:firstLineChars="174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7、勘察现场请联系谢工：18276318895。</w:t>
      </w:r>
    </w:p>
    <w:tbl>
      <w:tblPr>
        <w:tblStyle w:val="8"/>
        <w:tblpPr w:leftFromText="180" w:rightFromText="180" w:vertAnchor="text" w:horzAnchor="page" w:tblpX="1240" w:tblpY="516"/>
        <w:tblOverlap w:val="never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237"/>
        <w:gridCol w:w="1275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铝合金设备带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1.设备带内部所有强电、弱电、气体管道均分槽安装。外观美观大方，使用简洁，维修方便，适用各种治疗要求；                                                 2.表面采用静电喷塑，设备带上面板采用模块化设计，可分段打开面板进行设备带的维修，使安装维修更加方便，并具有良好的防腐和保洁效果。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脱脂紫铜支管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材质：铜；型号： ф8×1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脱脂紫铜支管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材质：铜；型号： ф10×1；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截止阀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气体快速插座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1.制式：德标；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2.多密封、具有防错插功能终端，可独立拆装而不影响其他使用；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3.材质：铜。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脱脂紫铜管件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材质：铜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漏电保护器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220V 32A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五孔电源插座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220V 10A；暗装；参考品牌：公牛、TCL、鸿雁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阅读灯+灯罩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盏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4W LED嵌入式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开关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220V 10A；暗装；参考品牌：公牛、TCL、鸿雁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设备带挡板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块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护套线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5*0.5平方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5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2.5平方；参考品牌：桂林国际、宝胜、远东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720" w:right="1134" w:bottom="7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E469C7"/>
    <w:multiLevelType w:val="singleLevel"/>
    <w:tmpl w:val="1AE469C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3EA0A68"/>
    <w:rsid w:val="07B81B6D"/>
    <w:rsid w:val="07E60B27"/>
    <w:rsid w:val="07F14F50"/>
    <w:rsid w:val="0CA463D6"/>
    <w:rsid w:val="0CFC7121"/>
    <w:rsid w:val="0E463ABF"/>
    <w:rsid w:val="10970E6A"/>
    <w:rsid w:val="12E82E96"/>
    <w:rsid w:val="135875D7"/>
    <w:rsid w:val="13F93B29"/>
    <w:rsid w:val="178963E1"/>
    <w:rsid w:val="1D526661"/>
    <w:rsid w:val="1D533F02"/>
    <w:rsid w:val="26C01E86"/>
    <w:rsid w:val="27D25B44"/>
    <w:rsid w:val="2A8C0727"/>
    <w:rsid w:val="2C6C25F1"/>
    <w:rsid w:val="2D446048"/>
    <w:rsid w:val="2D57459D"/>
    <w:rsid w:val="2E2319FE"/>
    <w:rsid w:val="33082324"/>
    <w:rsid w:val="37C60704"/>
    <w:rsid w:val="395F289E"/>
    <w:rsid w:val="3ADB4A64"/>
    <w:rsid w:val="3CDA46D0"/>
    <w:rsid w:val="40B83BEC"/>
    <w:rsid w:val="41A64D43"/>
    <w:rsid w:val="444A2000"/>
    <w:rsid w:val="47AA2BDE"/>
    <w:rsid w:val="47E250E6"/>
    <w:rsid w:val="4DFA5A36"/>
    <w:rsid w:val="4F6168FA"/>
    <w:rsid w:val="507C07EB"/>
    <w:rsid w:val="53E04DBD"/>
    <w:rsid w:val="56A95510"/>
    <w:rsid w:val="56AA3704"/>
    <w:rsid w:val="58AA2E8C"/>
    <w:rsid w:val="59F22FFE"/>
    <w:rsid w:val="5A3F6F6D"/>
    <w:rsid w:val="5A652BEC"/>
    <w:rsid w:val="5B9B684D"/>
    <w:rsid w:val="5C2B41D5"/>
    <w:rsid w:val="5DEA1D56"/>
    <w:rsid w:val="5E3C0093"/>
    <w:rsid w:val="5EED0FE7"/>
    <w:rsid w:val="6065645C"/>
    <w:rsid w:val="612B420C"/>
    <w:rsid w:val="6403390B"/>
    <w:rsid w:val="643B394D"/>
    <w:rsid w:val="66620D91"/>
    <w:rsid w:val="6A3F27B5"/>
    <w:rsid w:val="6C944713"/>
    <w:rsid w:val="6F631DB9"/>
    <w:rsid w:val="71C823A7"/>
    <w:rsid w:val="723957EA"/>
    <w:rsid w:val="73A1489D"/>
    <w:rsid w:val="75B01B84"/>
    <w:rsid w:val="78D774CA"/>
    <w:rsid w:val="79580A93"/>
    <w:rsid w:val="7A524F22"/>
    <w:rsid w:val="7BBB7DA8"/>
    <w:rsid w:val="7BF250D4"/>
    <w:rsid w:val="7C6C78BB"/>
    <w:rsid w:val="7CC540B3"/>
    <w:rsid w:val="7C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Times New Roman"/>
      <w:bCs/>
      <w:kern w:val="2"/>
      <w:sz w:val="24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character" w:customStyle="1" w:styleId="14">
    <w:name w:val="font3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661</Characters>
  <Lines>18</Lines>
  <Paragraphs>5</Paragraphs>
  <TotalTime>26</TotalTime>
  <ScaleCrop>false</ScaleCrop>
  <LinksUpToDate>false</LinksUpToDate>
  <CharactersWithSpaces>728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2023-03-03T08:03:18Z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690A5EBA0EB241A99E1DE54414D2742D</vt:lpwstr>
  </property>
</Properties>
</file>