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设备名称：微量注射泵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98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双泵50台   单泵10台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一、NYZBB-SBK-2023098-1 微量注射泵（双泵）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、注射模式：恒速模式、时间模式、可计算总量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、注射速度：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ml/h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模式：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(0.01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～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900)ml/h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，流速增量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0.01ml/h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、报警方式：人性化的语音报警、声光报警、文字提示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8" w:lineRule="atLeast"/>
        <w:ind w:left="0" w:right="0" w:firstLine="0"/>
        <w:jc w:val="left"/>
        <w:textAlignment w:val="center"/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、注射器规格：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10ml,20ml,30ml,50ml</w:t>
      </w:r>
    </w:p>
    <w:p>
      <w:pPr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 w:bidi="ar"/>
        </w:rPr>
        <w:t>NYZBB-SBK-2023098-2 微量注射泵（单泵）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1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设备先进、结构合理、加工精密；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、主要技术和性能要求：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2.1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安全要求： 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2.1.1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安全防护可靠，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.1.2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在线动态压力监测，可实时显示当前压力数值；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.1.3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压力报警阈值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档可调；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2.2 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精度要求：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2.2.1 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速率≥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1ml/h: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精度≤±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2%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2.3 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基本要求：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.3.1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速率范围：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0.1-1200ml/h,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递增：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0.1ml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（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0.1-999.9ml/h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2.3.2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预置总量范围：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0.1-9999ml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，递增：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0.1ml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2.3.3 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预置时间范围：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00:00:01-99:59:59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（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h:m:s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.3.4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快推“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bolus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”：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0.1-1200ml/h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，以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0.1ml/h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递增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.3.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5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自动识别注射器规格：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10ml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20ml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30ml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、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50ml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.3.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6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屏幕不小于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.5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英寸，同屏显示：速率、当前注射状态、已注射量、注射器规格、电池容量、报警压力档位和在线压力、报警信息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；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2.3.7  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整机重量不超过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2kg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，主机自带提手，方便携带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 w:line="376" w:lineRule="atLeast"/>
        <w:ind w:left="0" w:right="0" w:firstLine="0"/>
        <w:jc w:val="both"/>
        <w:rPr>
          <w:rFonts w:hint="default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2</w:t>
      </w:r>
      <w:r>
        <w:rPr>
          <w:rFonts w:hint="default" w:ascii="Calibri" w:hAnsi="Calibri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.3.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8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电池工作时间﹥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小时</w:t>
      </w:r>
      <w:r>
        <w:rPr>
          <w:rFonts w:hint="default" w:ascii="Calibri" w:hAnsi="Calibri" w:eastAsia="宋体" w:cs="Calibri"/>
          <w:i w:val="0"/>
          <w:iCs w:val="0"/>
          <w:caps w:val="0"/>
          <w:color w:val="111111"/>
          <w:spacing w:val="0"/>
          <w:sz w:val="28"/>
          <w:szCs w:val="28"/>
          <w:shd w:val="clear" w:color="auto" w:fill="FFFFFF"/>
        </w:rPr>
        <w:t>@5ml/h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RmZDgxNGVhMzM0MDkyZWU3NzFjYTM5NmU3ZjE5MmU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50016"/>
    <w:rsid w:val="06CC4D7F"/>
    <w:rsid w:val="07B81B6D"/>
    <w:rsid w:val="07E60B27"/>
    <w:rsid w:val="07F14F50"/>
    <w:rsid w:val="09671D2C"/>
    <w:rsid w:val="0E463ABF"/>
    <w:rsid w:val="12E82E96"/>
    <w:rsid w:val="27135897"/>
    <w:rsid w:val="27590529"/>
    <w:rsid w:val="2A8C0727"/>
    <w:rsid w:val="2DB92A17"/>
    <w:rsid w:val="2E2319FE"/>
    <w:rsid w:val="2E9033E9"/>
    <w:rsid w:val="30DA170D"/>
    <w:rsid w:val="37133528"/>
    <w:rsid w:val="395F289E"/>
    <w:rsid w:val="3B846CAF"/>
    <w:rsid w:val="41A64D43"/>
    <w:rsid w:val="44C0608D"/>
    <w:rsid w:val="4F6168FA"/>
    <w:rsid w:val="507C07EB"/>
    <w:rsid w:val="523478C7"/>
    <w:rsid w:val="536B7D93"/>
    <w:rsid w:val="56A95510"/>
    <w:rsid w:val="58AA2E8C"/>
    <w:rsid w:val="5A652BEC"/>
    <w:rsid w:val="5B9B684D"/>
    <w:rsid w:val="5DEA1D56"/>
    <w:rsid w:val="5E3C0093"/>
    <w:rsid w:val="5EED0FE7"/>
    <w:rsid w:val="649E2264"/>
    <w:rsid w:val="6A3F27B5"/>
    <w:rsid w:val="6F552EE3"/>
    <w:rsid w:val="729E69FB"/>
    <w:rsid w:val="73A1489D"/>
    <w:rsid w:val="75B01B84"/>
    <w:rsid w:val="784A7FF6"/>
    <w:rsid w:val="78D40B0A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4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647</Characters>
  <Lines>18</Lines>
  <Paragraphs>5</Paragraphs>
  <TotalTime>2</TotalTime>
  <ScaleCrop>false</ScaleCrop>
  <LinksUpToDate>false</LinksUpToDate>
  <CharactersWithSpaces>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Lenovo</cp:lastModifiedBy>
  <dcterms:modified xsi:type="dcterms:W3CDTF">2023-10-14T01:50:51Z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690A5EBA0EB241A99E1DE54414D2742D</vt:lpwstr>
  </property>
</Properties>
</file>