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设备名称：电子支气管内窥镜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113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1条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hint="eastAsia" w:ascii="Times New Roman" w:hAnsi="Times New Roman"/>
          <w:sz w:val="28"/>
          <w:szCs w:val="28"/>
        </w:rPr>
        <w:t>视野角: ≥1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/>
          <w:sz w:val="28"/>
          <w:szCs w:val="28"/>
        </w:rPr>
        <w:t>0度；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hint="eastAsia" w:ascii="Times New Roman" w:hAnsi="Times New Roman"/>
          <w:sz w:val="28"/>
          <w:szCs w:val="28"/>
        </w:rPr>
        <w:t>景深： ≥2-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50</w:t>
      </w:r>
      <w:r>
        <w:rPr>
          <w:rFonts w:hint="eastAsia" w:ascii="Times New Roman" w:hAnsi="Times New Roman"/>
          <w:sz w:val="28"/>
          <w:szCs w:val="28"/>
        </w:rPr>
        <w:t>mm；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hint="eastAsia" w:ascii="Times New Roman" w:hAnsi="Times New Roman"/>
          <w:sz w:val="28"/>
          <w:szCs w:val="28"/>
        </w:rPr>
        <w:t>先端部外径: ≤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4.2</w:t>
      </w:r>
      <w:r>
        <w:rPr>
          <w:rFonts w:hint="eastAsia" w:ascii="Times New Roman" w:hAnsi="Times New Roman"/>
          <w:sz w:val="28"/>
          <w:szCs w:val="28"/>
        </w:rPr>
        <w:t>mm；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hint="eastAsia" w:ascii="Times New Roman" w:hAnsi="Times New Roman"/>
          <w:sz w:val="28"/>
          <w:szCs w:val="28"/>
        </w:rPr>
        <w:t>插入部外径：≤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4.1</w:t>
      </w:r>
      <w:r>
        <w:rPr>
          <w:rFonts w:hint="eastAsia" w:ascii="Times New Roman" w:hAnsi="Times New Roman"/>
          <w:sz w:val="28"/>
          <w:szCs w:val="28"/>
        </w:rPr>
        <w:t>mm；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5钳子管道内径：≥2.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/>
          <w:sz w:val="28"/>
          <w:szCs w:val="28"/>
        </w:rPr>
        <w:t>mm；</w:t>
      </w:r>
      <w:bookmarkStart w:id="0" w:name="_GoBack"/>
      <w:bookmarkEnd w:id="0"/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6有效长度：600mm；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7弯曲部：向上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210</w:t>
      </w:r>
      <w:r>
        <w:rPr>
          <w:rFonts w:hint="eastAsia" w:ascii="Times New Roman" w:hAnsi="Times New Roman"/>
          <w:sz w:val="28"/>
          <w:szCs w:val="28"/>
        </w:rPr>
        <w:t>度，向下130度；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8插入管具有旋转功能；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9具有光学染色功能（窄带成像），可增强黏膜表层血管的可视性；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hint="eastAsia" w:ascii="Times New Roman" w:hAnsi="Times New Roman"/>
          <w:sz w:val="28"/>
          <w:szCs w:val="28"/>
        </w:rPr>
        <w:t>带内镜信息记忆功能：内镜有记忆芯片，可将所连接内镜重要参数显示于显示器上；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11防水的一触式接头，无需防水帽，接头完全防水。</w:t>
      </w:r>
    </w:p>
    <w:p>
      <w:pPr>
        <w:rPr>
          <w:b w:val="0"/>
          <w:bCs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B81B6D"/>
    <w:rsid w:val="07E60B27"/>
    <w:rsid w:val="07F14F50"/>
    <w:rsid w:val="0E463ABF"/>
    <w:rsid w:val="12E82E96"/>
    <w:rsid w:val="1379278A"/>
    <w:rsid w:val="21AA129F"/>
    <w:rsid w:val="26C01E86"/>
    <w:rsid w:val="2A8C0727"/>
    <w:rsid w:val="2D446048"/>
    <w:rsid w:val="2E2319FE"/>
    <w:rsid w:val="395F289E"/>
    <w:rsid w:val="41A64D43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2023-12-15T03:42:08Z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690A5EBA0EB241A99E1DE54414D2742D</vt:lpwstr>
  </property>
</Properties>
</file>