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设备名称：手功能综合评估与训练系统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4083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1套</w:t>
      </w:r>
      <w:bookmarkStart w:id="0" w:name="_GoBack"/>
      <w:bookmarkEnd w:id="0"/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>
      <w:pPr>
        <w:widowControl/>
        <w:spacing w:line="240" w:lineRule="auto"/>
        <w:jc w:val="left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zh-TW" w:eastAsia="zh-TW"/>
        </w:rPr>
        <w:t>不少于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11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zh-TW" w:eastAsia="zh-TW"/>
        </w:rPr>
        <w:t>块配重堆设计，能根据需求增减阻力，有效地保证患者手指在训练中的安全，适合不同康复阶段患者训练，阻力调节范围：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250g-2750g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zh-TW" w:eastAsia="zh-TW"/>
        </w:rPr>
        <w:t>。</w:t>
      </w:r>
    </w:p>
    <w:p>
      <w:pPr>
        <w:widowControl/>
        <w:spacing w:line="240" w:lineRule="auto"/>
        <w:jc w:val="left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zh-TW" w:eastAsia="zh-TW"/>
        </w:rPr>
        <w:t>桌面高度可调节，满足不同身高患者。</w:t>
      </w:r>
    </w:p>
    <w:p>
      <w:pPr>
        <w:spacing w:line="240" w:lineRule="auto"/>
        <w:jc w:val="lef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zh-TW" w:eastAsia="zh-TW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zh-TW" w:eastAsia="zh-CN"/>
        </w:rPr>
        <w:t>.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zh-TW" w:eastAsia="zh-TW"/>
        </w:rPr>
        <w:t>康复处方功能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zh-TW"/>
        </w:rPr>
        <w:t>：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zh-TW" w:eastAsia="zh-TW"/>
        </w:rPr>
        <w:t>治疗师可以根据病人情况制定个性化训练方案，训练前，操作者只需点击要训练的项目，训练项目之间可以设置间隔休息时间，一次设置完成，更人性化，节约治疗师工作强度。</w:t>
      </w:r>
    </w:p>
    <w:p>
      <w:pPr>
        <w:spacing w:line="240" w:lineRule="auto"/>
        <w:jc w:val="left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.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丰富的临床报告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功能，不论是评估还是训练，结束后系统均会自动生成报告，具有详细的评估和训练数据，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方便医护人员对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患者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的恢复状况进行评估，制定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最科学的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治疗方案。</w:t>
      </w:r>
    </w:p>
    <w:p>
      <w:pPr>
        <w:spacing w:line="240" w:lineRule="auto"/>
        <w:jc w:val="left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视频指导训练：十二种单项训练均有视频指导规范性训练，患者实时掌握正确训练方式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有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助于康复训练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效果提升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6、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12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zh-TW" w:eastAsia="zh-TW"/>
        </w:rPr>
        <w:t>种全方位训练装置：</w:t>
      </w:r>
    </w:p>
    <w:p>
      <w:pPr>
        <w:spacing w:line="240" w:lineRule="auto"/>
        <w:ind w:firstLine="361" w:firstLineChars="150"/>
        <w:jc w:val="left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.1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zh-TW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zh-TW" w:eastAsia="zh-TW"/>
        </w:rPr>
        <w:t>前臂旋转训练：手部特殊控制器，逐渐递增阻力，训练患者的前臂旋转活动度。</w:t>
      </w:r>
    </w:p>
    <w:p>
      <w:pPr>
        <w:pStyle w:val="6"/>
        <w:widowControl/>
        <w:spacing w:before="0" w:after="0" w:line="240" w:lineRule="auto"/>
        <w:ind w:firstLine="361" w:firstLineChars="150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.2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zh-TW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zh-TW" w:eastAsia="zh-TW"/>
        </w:rPr>
        <w:t>手部屈伸训练：逐渐递增阻力，进行渐进式训练，改善手指的关节活动度，增大肌力。</w:t>
      </w:r>
    </w:p>
    <w:p>
      <w:pPr>
        <w:pStyle w:val="6"/>
        <w:widowControl/>
        <w:spacing w:before="0" w:after="0" w:line="240" w:lineRule="auto"/>
        <w:ind w:firstLine="361" w:firstLineChars="150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.3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zh-TW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zh-TW" w:eastAsia="zh-TW"/>
        </w:rPr>
        <w:t>手指捏力训练：逐渐递增阻力，训练患者拇指与四肢的捏力。</w:t>
      </w:r>
    </w:p>
    <w:p>
      <w:pPr>
        <w:pStyle w:val="6"/>
        <w:widowControl/>
        <w:spacing w:before="0" w:after="0" w:line="240" w:lineRule="auto"/>
        <w:ind w:firstLine="361" w:firstLineChars="150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.4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zh-TW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zh-TW" w:eastAsia="zh-TW"/>
        </w:rPr>
        <w:t>手指伸展训练：特殊定制的手指用具和腕部辅助用具，逐渐递增阻力，训练患者手指的伸展功能。</w:t>
      </w:r>
    </w:p>
    <w:p>
      <w:pPr>
        <w:pStyle w:val="6"/>
        <w:widowControl/>
        <w:spacing w:before="0" w:after="0" w:line="240" w:lineRule="auto"/>
        <w:ind w:firstLine="361" w:firstLineChars="150"/>
        <w:jc w:val="left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.5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zh-TW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zh-TW" w:eastAsia="zh-TW"/>
        </w:rPr>
        <w:t>手指对称位训练：对称位抓握（大拇指和四肢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zh-TW" w:eastAsia="zh-TW"/>
        </w:rPr>
        <w:t>对称屈或伸），逐渐递增阻力，训练四指的屈伸和肌力。</w:t>
      </w:r>
    </w:p>
    <w:p>
      <w:pPr>
        <w:pStyle w:val="6"/>
        <w:widowControl/>
        <w:spacing w:before="0" w:after="0" w:line="240" w:lineRule="auto"/>
        <w:ind w:firstLine="361" w:firstLineChars="150"/>
        <w:jc w:val="left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.6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zh-TW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zh-TW" w:eastAsia="zh-TW"/>
        </w:rPr>
        <w:t>手掌抓握训练：抓握不同直径的圆柱体，增强手部的抓握能力，同时逐渐递增阻力，训练患者的抓握能力和腕部的屈伸能力。</w:t>
      </w:r>
    </w:p>
    <w:p>
      <w:pPr>
        <w:pStyle w:val="6"/>
        <w:widowControl/>
        <w:spacing w:before="0" w:after="0" w:line="240" w:lineRule="auto"/>
        <w:ind w:firstLine="361" w:firstLineChars="150"/>
        <w:jc w:val="left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.7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zh-TW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zh-TW" w:eastAsia="zh-TW"/>
        </w:rPr>
        <w:t>拇指力量训练：逐渐递增阻力，和对拇指的牵拉，训练拇指的力量和活动度。</w:t>
      </w:r>
    </w:p>
    <w:p>
      <w:pPr>
        <w:pStyle w:val="6"/>
        <w:widowControl/>
        <w:spacing w:before="0" w:after="0" w:line="240" w:lineRule="auto"/>
        <w:ind w:firstLine="361" w:firstLineChars="150"/>
        <w:jc w:val="left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.8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zh-TW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zh-TW" w:eastAsia="zh-TW"/>
        </w:rPr>
        <w:t>手指抓握训练：五指抓握特殊定制圆球，逐渐递增阻力，训练患者的握力和腕部旋转能力（平转）。</w:t>
      </w:r>
    </w:p>
    <w:p>
      <w:pPr>
        <w:pStyle w:val="6"/>
        <w:widowControl/>
        <w:spacing w:before="0" w:after="0" w:line="240" w:lineRule="auto"/>
        <w:ind w:firstLine="361" w:firstLineChars="150"/>
        <w:jc w:val="left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.9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zh-TW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zh-TW" w:eastAsia="zh-TW"/>
        </w:rPr>
        <w:t>手柄提升训练：不同的手握装置，逐渐递增阻力，训练患者的手部垂直拉力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(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zh-TW" w:eastAsia="zh-TW"/>
        </w:rPr>
        <w:t>提力）</w:t>
      </w:r>
    </w:p>
    <w:p>
      <w:pPr>
        <w:pStyle w:val="6"/>
        <w:widowControl/>
        <w:spacing w:before="0" w:after="0" w:line="240" w:lineRule="auto"/>
        <w:ind w:firstLine="361" w:firstLineChars="150"/>
        <w:jc w:val="left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.10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zh-TW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zh-TW" w:eastAsia="zh-TW"/>
        </w:rPr>
        <w:t>腕关节尺偏桡偏训练：特殊固定装置，逐渐递增阻力，训练患者的尺骨、桡骨活动度以及腕部的上下翻训练。</w:t>
      </w:r>
    </w:p>
    <w:p>
      <w:pPr>
        <w:pStyle w:val="6"/>
        <w:widowControl/>
        <w:spacing w:before="0" w:after="0" w:line="240" w:lineRule="auto"/>
        <w:ind w:firstLine="361" w:firstLineChars="150"/>
        <w:jc w:val="left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.11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zh-TW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zh-TW" w:eastAsia="zh-TW"/>
        </w:rPr>
        <w:t>腕关节背屈背伸训练：手部抓握和上肢固定、抓柄旋转、逐渐递增阻力，训练患者腕关节屈伸活动度。</w:t>
      </w:r>
    </w:p>
    <w:p>
      <w:pPr>
        <w:ind w:firstLine="482" w:firstLineChars="200"/>
        <w:rPr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.12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zh-TW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zh-TW" w:eastAsia="zh-TW"/>
        </w:rPr>
        <w:t>手柄平拉训练：不同的手握装置，逐渐递增阻力，训练患者的手部水平拉力。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62C1325"/>
    <w:rsid w:val="073A22F8"/>
    <w:rsid w:val="07B81B6D"/>
    <w:rsid w:val="07E60B27"/>
    <w:rsid w:val="07F14F50"/>
    <w:rsid w:val="0E463ABF"/>
    <w:rsid w:val="10CF5B6E"/>
    <w:rsid w:val="11830882"/>
    <w:rsid w:val="12E82E96"/>
    <w:rsid w:val="12FB5DA0"/>
    <w:rsid w:val="137151BF"/>
    <w:rsid w:val="1379278A"/>
    <w:rsid w:val="142C2C0E"/>
    <w:rsid w:val="14800488"/>
    <w:rsid w:val="15E806E1"/>
    <w:rsid w:val="162F2EF2"/>
    <w:rsid w:val="17FB35DA"/>
    <w:rsid w:val="1C6A58C9"/>
    <w:rsid w:val="203C5455"/>
    <w:rsid w:val="21AA129F"/>
    <w:rsid w:val="26C01E86"/>
    <w:rsid w:val="287A1A47"/>
    <w:rsid w:val="2A8C0727"/>
    <w:rsid w:val="2D446048"/>
    <w:rsid w:val="2E2319FE"/>
    <w:rsid w:val="2F8817E4"/>
    <w:rsid w:val="314500CD"/>
    <w:rsid w:val="395F289E"/>
    <w:rsid w:val="3BA40065"/>
    <w:rsid w:val="41A64D43"/>
    <w:rsid w:val="41E1690C"/>
    <w:rsid w:val="421E65B4"/>
    <w:rsid w:val="4307060E"/>
    <w:rsid w:val="443A1C83"/>
    <w:rsid w:val="443E0139"/>
    <w:rsid w:val="44E34970"/>
    <w:rsid w:val="46651DB1"/>
    <w:rsid w:val="47AA2BDE"/>
    <w:rsid w:val="49DF7DA8"/>
    <w:rsid w:val="4F6168FA"/>
    <w:rsid w:val="507C07EB"/>
    <w:rsid w:val="528C1291"/>
    <w:rsid w:val="52AC28C2"/>
    <w:rsid w:val="56A95510"/>
    <w:rsid w:val="58913E19"/>
    <w:rsid w:val="58AA2E8C"/>
    <w:rsid w:val="5A652BEC"/>
    <w:rsid w:val="5B9B684D"/>
    <w:rsid w:val="5C8F5E7A"/>
    <w:rsid w:val="5DEA1D56"/>
    <w:rsid w:val="5E3C0093"/>
    <w:rsid w:val="5EBA113D"/>
    <w:rsid w:val="5EED0FE7"/>
    <w:rsid w:val="612B420C"/>
    <w:rsid w:val="6A3F27B5"/>
    <w:rsid w:val="73A1489D"/>
    <w:rsid w:val="75B01B84"/>
    <w:rsid w:val="79580A93"/>
    <w:rsid w:val="797773A6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after="100"/>
    </w:pPr>
    <w:rPr>
      <w:rFonts w:ascii="等线" w:hAnsi="等线" w:eastAsia="等线" w:cs="等线"/>
      <w:color w:val="000000"/>
      <w:sz w:val="24"/>
      <w:szCs w:val="24"/>
      <w:lang w:val="en-US" w:eastAsia="zh-CN" w:bidi="ar-SA"/>
    </w:rPr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2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3">
    <w:name w:val="页眉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6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7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1012</Characters>
  <Lines>18</Lines>
  <Paragraphs>5</Paragraphs>
  <TotalTime>0</TotalTime>
  <ScaleCrop>false</ScaleCrop>
  <LinksUpToDate>false</LinksUpToDate>
  <CharactersWithSpaces>1021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2024-05-06T08:44:08Z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690A5EBA0EB241A99E1DE54414D2742D</vt:lpwstr>
  </property>
</Properties>
</file>