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00" w:lineRule="auto"/>
        <w:ind w:firstLine="643" w:firstLineChars="200"/>
        <w:jc w:val="center"/>
        <w:textAlignment w:val="auto"/>
        <w:rPr>
          <w:rFonts w:hint="default" w:ascii="Arial" w:hAnsi="Arial" w:eastAsia="宋体" w:cs="Arial"/>
          <w:b/>
          <w:bCs/>
          <w:color w:val="auto"/>
          <w:sz w:val="32"/>
          <w:szCs w:val="32"/>
          <w:lang w:val="en-US" w:eastAsia="zh-CN"/>
        </w:rPr>
      </w:pPr>
      <w:r>
        <w:rPr>
          <w:rFonts w:hint="default" w:ascii="Arial" w:hAnsi="Arial" w:eastAsia="宋体" w:cs="Arial"/>
          <w:b/>
          <w:bCs/>
          <w:color w:val="auto"/>
          <w:sz w:val="32"/>
          <w:szCs w:val="32"/>
          <w:lang w:val="en-US" w:eastAsia="zh-CN"/>
        </w:rPr>
        <w:t>评分标准</w:t>
      </w:r>
    </w:p>
    <w:p>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default" w:ascii="Arial" w:hAnsi="Arial" w:eastAsia="宋体" w:cs="Arial"/>
          <w:b/>
          <w:bCs/>
          <w:color w:val="auto"/>
          <w:sz w:val="21"/>
          <w:szCs w:val="21"/>
          <w:lang w:val="en-US" w:eastAsia="zh-CN"/>
        </w:rPr>
      </w:pPr>
      <w:r>
        <w:rPr>
          <w:rFonts w:hint="default" w:ascii="Arial" w:hAnsi="Arial" w:eastAsia="宋体" w:cs="Arial"/>
          <w:b/>
          <w:bCs/>
          <w:color w:val="auto"/>
          <w:sz w:val="21"/>
          <w:szCs w:val="21"/>
          <w:lang w:val="en-US" w:eastAsia="zh-CN"/>
        </w:rPr>
        <w:t>1、价格分</w:t>
      </w:r>
      <w:r>
        <w:rPr>
          <w:rFonts w:hint="default" w:ascii="Arial" w:hAnsi="Arial" w:eastAsia="宋体" w:cs="Arial"/>
          <w:b/>
          <w:bCs/>
          <w:color w:val="auto"/>
          <w:sz w:val="21"/>
          <w:szCs w:val="21"/>
          <w:lang w:bidi="ar"/>
        </w:rPr>
        <w:t>……………………………………………………………………………………</w:t>
      </w:r>
      <w:r>
        <w:rPr>
          <w:rFonts w:hint="default" w:ascii="Arial" w:hAnsi="Arial" w:eastAsia="宋体" w:cs="Arial"/>
          <w:b/>
          <w:bCs/>
          <w:color w:val="auto"/>
          <w:sz w:val="21"/>
          <w:szCs w:val="21"/>
          <w:lang w:val="en-US" w:eastAsia="zh-CN" w:bidi="ar"/>
        </w:rPr>
        <w:t>10</w:t>
      </w:r>
      <w:r>
        <w:rPr>
          <w:rFonts w:hint="default" w:ascii="Arial" w:hAnsi="Arial" w:eastAsia="宋体" w:cs="Arial"/>
          <w:b/>
          <w:bCs/>
          <w:color w:val="auto"/>
          <w:sz w:val="21"/>
          <w:szCs w:val="21"/>
          <w:lang w:bidi="ar"/>
        </w:rPr>
        <w:t>分</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rPr>
        <w:t xml:space="preserve">价格分统一采用低价优先法计算，即满足要求且价格最低的报价为基准价，其价格分为满分。其他供应商的价格分统一按照下列公式计算：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outlineLvl w:val="0"/>
        <w:rPr>
          <w:rFonts w:hint="default" w:ascii="Arial" w:hAnsi="Arial" w:eastAsia="宋体" w:cs="Arial"/>
          <w:bCs/>
          <w:color w:val="auto"/>
          <w:sz w:val="21"/>
          <w:szCs w:val="21"/>
        </w:rPr>
      </w:pPr>
      <w:r>
        <w:rPr>
          <w:rFonts w:hint="default" w:ascii="Arial" w:hAnsi="Arial" w:eastAsia="宋体" w:cs="Arial"/>
          <w:bCs/>
          <w:color w:val="auto"/>
          <w:sz w:val="21"/>
          <w:szCs w:val="21"/>
        </w:rPr>
        <w:t xml:space="preserve">    </w:t>
      </w:r>
      <w:r>
        <w:rPr>
          <w:rFonts w:hint="default" w:ascii="Arial" w:hAnsi="Arial" w:eastAsia="宋体" w:cs="Arial"/>
          <w:bCs/>
          <w:color w:val="auto"/>
          <w:sz w:val="21"/>
          <w:szCs w:val="21"/>
          <w:lang w:val="en-US" w:eastAsia="zh-CN"/>
        </w:rPr>
        <w:t xml:space="preserve">               </w:t>
      </w:r>
      <w:r>
        <w:rPr>
          <w:rFonts w:hint="default" w:ascii="Arial" w:hAnsi="Arial" w:eastAsia="宋体" w:cs="Arial"/>
          <w:color w:val="auto"/>
          <w:sz w:val="21"/>
          <w:szCs w:val="21"/>
        </w:rPr>
        <w:t>基准价</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outlineLvl w:val="0"/>
        <w:rPr>
          <w:rFonts w:hint="default" w:ascii="Arial" w:hAnsi="Arial" w:eastAsia="宋体" w:cs="Arial"/>
          <w:bCs/>
          <w:color w:val="auto"/>
          <w:sz w:val="21"/>
          <w:szCs w:val="21"/>
        </w:rPr>
      </w:pPr>
      <w:r>
        <w:rPr>
          <w:rFonts w:hint="default" w:ascii="Arial" w:hAnsi="Arial" w:eastAsia="宋体" w:cs="Arial"/>
          <w:color w:val="auto"/>
          <w:sz w:val="21"/>
          <w:szCs w:val="21"/>
          <w:lang w:val="en-US" w:eastAsia="zh-CN"/>
        </w:rPr>
        <w:t>价格分</w:t>
      </w:r>
      <w:r>
        <w:rPr>
          <w:rFonts w:hint="default" w:ascii="Arial" w:hAnsi="Arial" w:eastAsia="宋体" w:cs="Arial"/>
          <w:bCs/>
          <w:color w:val="auto"/>
          <w:sz w:val="21"/>
          <w:szCs w:val="21"/>
        </w:rPr>
        <w:t xml:space="preserve"> =  </w:t>
      </w:r>
      <w:r>
        <w:rPr>
          <w:rFonts w:hint="default" w:ascii="Arial" w:hAnsi="Arial" w:eastAsia="宋体" w:cs="Arial"/>
          <w:b/>
          <w:bCs/>
          <w:color w:val="auto"/>
          <w:sz w:val="21"/>
          <w:szCs w:val="21"/>
        </w:rPr>
        <w:t>-------------------------</w:t>
      </w:r>
      <w:r>
        <w:rPr>
          <w:rFonts w:hint="eastAsia" w:ascii="Arial" w:hAnsi="Arial" w:eastAsia="宋体" w:cs="Arial"/>
          <w:b/>
          <w:bCs/>
          <w:color w:val="auto"/>
          <w:sz w:val="21"/>
          <w:szCs w:val="21"/>
          <w:lang w:val="en-US" w:eastAsia="zh-CN"/>
        </w:rPr>
        <w:t xml:space="preserve"> </w:t>
      </w:r>
      <w:r>
        <w:rPr>
          <w:rFonts w:hint="default" w:ascii="Arial" w:hAnsi="Arial" w:eastAsia="宋体" w:cs="Arial"/>
          <w:b/>
          <w:bCs/>
          <w:color w:val="auto"/>
          <w:sz w:val="21"/>
          <w:szCs w:val="21"/>
        </w:rPr>
        <w:t>----</w:t>
      </w:r>
      <w:r>
        <w:rPr>
          <w:rFonts w:hint="eastAsia" w:ascii="Arial" w:hAnsi="Arial" w:eastAsia="宋体" w:cs="Arial"/>
          <w:b/>
          <w:bCs/>
          <w:color w:val="auto"/>
          <w:sz w:val="21"/>
          <w:szCs w:val="21"/>
          <w:lang w:val="en-US" w:eastAsia="zh-CN"/>
        </w:rPr>
        <w:t xml:space="preserve"> </w:t>
      </w:r>
      <w:r>
        <w:rPr>
          <w:rFonts w:hint="default" w:ascii="Arial" w:hAnsi="Arial" w:eastAsia="宋体" w:cs="Arial"/>
          <w:b/>
          <w:bCs/>
          <w:color w:val="auto"/>
          <w:sz w:val="21"/>
          <w:szCs w:val="21"/>
        </w:rPr>
        <w:t>----</w:t>
      </w:r>
      <w:r>
        <w:rPr>
          <w:rFonts w:hint="default" w:ascii="Arial" w:hAnsi="Arial" w:eastAsia="宋体" w:cs="Arial"/>
          <w:bCs/>
          <w:color w:val="auto"/>
          <w:sz w:val="21"/>
          <w:szCs w:val="21"/>
        </w:rPr>
        <w:t xml:space="preserve">  × 1</w:t>
      </w:r>
      <w:r>
        <w:rPr>
          <w:rFonts w:hint="default" w:ascii="Arial" w:hAnsi="Arial" w:eastAsia="宋体" w:cs="Arial"/>
          <w:bCs/>
          <w:color w:val="auto"/>
          <w:sz w:val="21"/>
          <w:szCs w:val="21"/>
          <w:lang w:val="en-US" w:eastAsia="zh-CN"/>
        </w:rPr>
        <w:t>0</w:t>
      </w:r>
      <w:r>
        <w:rPr>
          <w:rFonts w:hint="default" w:ascii="Arial" w:hAnsi="Arial" w:eastAsia="宋体" w:cs="Arial"/>
          <w:bCs/>
          <w:color w:val="auto"/>
          <w:sz w:val="21"/>
          <w:szCs w:val="21"/>
        </w:rPr>
        <w:t>分</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outlineLvl w:val="0"/>
        <w:rPr>
          <w:rFonts w:hint="default" w:ascii="Arial" w:hAnsi="Arial" w:eastAsia="宋体" w:cs="Arial"/>
          <w:color w:val="auto"/>
          <w:sz w:val="21"/>
          <w:szCs w:val="21"/>
          <w:lang w:bidi="ar"/>
        </w:rPr>
      </w:pPr>
      <w:r>
        <w:rPr>
          <w:rFonts w:hint="default" w:ascii="Arial" w:hAnsi="Arial" w:eastAsia="宋体" w:cs="Arial"/>
          <w:bCs/>
          <w:color w:val="auto"/>
          <w:sz w:val="21"/>
          <w:szCs w:val="21"/>
        </w:rPr>
        <w:t xml:space="preserve">              某有效竞标</w:t>
      </w:r>
      <w:r>
        <w:rPr>
          <w:rFonts w:hint="default" w:ascii="Arial" w:hAnsi="Arial" w:eastAsia="宋体" w:cs="Arial"/>
          <w:bCs/>
          <w:color w:val="auto"/>
          <w:sz w:val="21"/>
          <w:szCs w:val="21"/>
          <w:lang w:eastAsia="zh-CN"/>
        </w:rPr>
        <w:t>人的</w:t>
      </w:r>
      <w:r>
        <w:rPr>
          <w:rFonts w:hint="default" w:ascii="Arial" w:hAnsi="Arial" w:eastAsia="宋体" w:cs="Arial"/>
          <w:bCs/>
          <w:color w:val="auto"/>
          <w:sz w:val="21"/>
          <w:szCs w:val="21"/>
          <w:lang w:val="en-US" w:eastAsia="zh-CN"/>
        </w:rPr>
        <w:t>报价</w:t>
      </w:r>
    </w:p>
    <w:p>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default" w:ascii="Arial" w:hAnsi="Arial" w:eastAsia="宋体" w:cs="Arial"/>
          <w:color w:val="auto"/>
          <w:sz w:val="21"/>
          <w:szCs w:val="21"/>
        </w:rPr>
      </w:pPr>
      <w:r>
        <w:rPr>
          <w:rFonts w:hint="default" w:ascii="Arial" w:hAnsi="Arial" w:eastAsia="宋体" w:cs="Arial"/>
          <w:b/>
          <w:bCs/>
          <w:color w:val="auto"/>
          <w:sz w:val="21"/>
          <w:szCs w:val="21"/>
          <w:lang w:val="en-US" w:eastAsia="zh-CN"/>
        </w:rPr>
        <w:t>2、技术分</w:t>
      </w:r>
      <w:r>
        <w:rPr>
          <w:rFonts w:hint="default" w:ascii="Arial" w:hAnsi="Arial" w:eastAsia="宋体" w:cs="Arial"/>
          <w:b/>
          <w:bCs/>
          <w:color w:val="auto"/>
          <w:sz w:val="21"/>
          <w:szCs w:val="21"/>
          <w:lang w:bidi="ar"/>
        </w:rPr>
        <w:t>…………………………………………………………………………………</w:t>
      </w:r>
      <w:r>
        <w:rPr>
          <w:rFonts w:hint="eastAsia" w:ascii="Arial" w:hAnsi="Arial" w:eastAsia="宋体" w:cs="Arial"/>
          <w:b/>
          <w:bCs/>
          <w:color w:val="auto"/>
          <w:sz w:val="21"/>
          <w:szCs w:val="21"/>
          <w:lang w:val="en-US" w:eastAsia="zh-CN" w:bidi="ar"/>
        </w:rPr>
        <w:t>5</w:t>
      </w:r>
      <w:r>
        <w:rPr>
          <w:rFonts w:hint="default" w:ascii="Arial" w:hAnsi="Arial" w:eastAsia="宋体" w:cs="Arial"/>
          <w:b/>
          <w:bCs/>
          <w:color w:val="auto"/>
          <w:sz w:val="21"/>
          <w:szCs w:val="21"/>
          <w:lang w:val="en-US" w:eastAsia="zh-CN" w:bidi="ar"/>
        </w:rPr>
        <w:t>0</w:t>
      </w:r>
      <w:r>
        <w:rPr>
          <w:rFonts w:hint="default" w:ascii="Arial" w:hAnsi="Arial" w:eastAsia="宋体" w:cs="Arial"/>
          <w:b/>
          <w:bCs/>
          <w:color w:val="auto"/>
          <w:sz w:val="21"/>
          <w:szCs w:val="21"/>
          <w:lang w:bidi="ar"/>
        </w:rPr>
        <w:t>分</w:t>
      </w:r>
    </w:p>
    <w:p>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default" w:ascii="Arial" w:hAnsi="Arial" w:eastAsia="宋体" w:cs="Arial"/>
          <w:b/>
          <w:bCs/>
          <w:color w:val="auto"/>
          <w:sz w:val="21"/>
          <w:szCs w:val="21"/>
          <w:lang w:eastAsia="zh-CN"/>
        </w:rPr>
      </w:pPr>
      <w:r>
        <w:rPr>
          <w:rFonts w:hint="default" w:ascii="Arial" w:hAnsi="Arial" w:eastAsia="宋体" w:cs="Arial"/>
          <w:b/>
          <w:bCs/>
          <w:color w:val="auto"/>
          <w:sz w:val="21"/>
          <w:szCs w:val="21"/>
          <w:lang w:val="en-US" w:eastAsia="zh-CN"/>
        </w:rPr>
        <w:t>（1）对</w:t>
      </w:r>
      <w:r>
        <w:rPr>
          <w:rFonts w:hint="default" w:ascii="Arial" w:hAnsi="Arial" w:eastAsia="宋体" w:cs="Arial"/>
          <w:b/>
          <w:bCs/>
          <w:color w:val="auto"/>
          <w:sz w:val="21"/>
          <w:szCs w:val="21"/>
        </w:rPr>
        <w:t>需求理解</w:t>
      </w:r>
      <w:r>
        <w:rPr>
          <w:rFonts w:hint="default" w:ascii="Arial" w:hAnsi="Arial" w:eastAsia="宋体" w:cs="Arial"/>
          <w:b/>
          <w:bCs/>
          <w:color w:val="auto"/>
          <w:sz w:val="21"/>
          <w:szCs w:val="21"/>
          <w:lang w:eastAsia="zh-CN"/>
        </w:rPr>
        <w:t>（</w:t>
      </w:r>
      <w:r>
        <w:rPr>
          <w:rFonts w:hint="default" w:ascii="Arial" w:hAnsi="Arial" w:eastAsia="宋体" w:cs="Arial"/>
          <w:b/>
          <w:bCs/>
          <w:color w:val="auto"/>
          <w:sz w:val="21"/>
          <w:szCs w:val="21"/>
          <w:lang w:val="en-US" w:eastAsia="zh-CN"/>
        </w:rPr>
        <w:t>15分</w:t>
      </w:r>
      <w:r>
        <w:rPr>
          <w:rFonts w:hint="default" w:ascii="Arial" w:hAnsi="Arial" w:eastAsia="宋体" w:cs="Arial"/>
          <w:b/>
          <w:bCs/>
          <w:color w:val="auto"/>
          <w:sz w:val="21"/>
          <w:szCs w:val="21"/>
          <w:lang w:eastAsia="zh-CN"/>
        </w:rPr>
        <w:t>）</w:t>
      </w:r>
    </w:p>
    <w:p>
      <w:pPr>
        <w:pStyle w:val="7"/>
        <w:keepNext w:val="0"/>
        <w:keepLines w:val="0"/>
        <w:pageBreakBefore w:val="0"/>
        <w:kinsoku/>
        <w:wordWrap/>
        <w:overflowPunct/>
        <w:topLinePunct w:val="0"/>
        <w:autoSpaceDE/>
        <w:autoSpaceDN/>
        <w:bidi w:val="0"/>
        <w:adjustRightInd w:val="0"/>
        <w:snapToGrid w:val="0"/>
        <w:spacing w:line="300" w:lineRule="auto"/>
        <w:ind w:firstLine="420" w:firstLineChars="200"/>
        <w:jc w:val="both"/>
        <w:textAlignment w:val="auto"/>
        <w:rPr>
          <w:rFonts w:hint="default" w:ascii="Arial" w:hAnsi="Arial" w:eastAsia="宋体" w:cs="Arial"/>
          <w:color w:val="auto"/>
          <w:sz w:val="21"/>
          <w:szCs w:val="21"/>
        </w:rPr>
      </w:pPr>
      <w:r>
        <w:rPr>
          <w:rFonts w:hint="default" w:ascii="Arial" w:hAnsi="Arial" w:eastAsia="宋体" w:cs="Arial"/>
          <w:color w:val="auto"/>
          <w:sz w:val="21"/>
          <w:szCs w:val="21"/>
        </w:rPr>
        <w:t xml:space="preserve">对本项目的实施背景、实施目的、实施意义等具备充分的认识。 </w:t>
      </w:r>
    </w:p>
    <w:p>
      <w:pPr>
        <w:pStyle w:val="7"/>
        <w:keepNext w:val="0"/>
        <w:keepLines w:val="0"/>
        <w:pageBreakBefore w:val="0"/>
        <w:kinsoku/>
        <w:wordWrap/>
        <w:overflowPunct/>
        <w:topLinePunct w:val="0"/>
        <w:autoSpaceDE/>
        <w:autoSpaceDN/>
        <w:bidi w:val="0"/>
        <w:adjustRightInd w:val="0"/>
        <w:snapToGrid w:val="0"/>
        <w:spacing w:line="300" w:lineRule="auto"/>
        <w:ind w:firstLine="420" w:firstLineChars="200"/>
        <w:jc w:val="both"/>
        <w:textAlignment w:val="auto"/>
        <w:rPr>
          <w:rFonts w:hint="default" w:ascii="Arial" w:hAnsi="Arial" w:eastAsia="宋体" w:cs="Arial"/>
          <w:color w:val="auto"/>
          <w:sz w:val="21"/>
          <w:szCs w:val="21"/>
        </w:rPr>
      </w:pPr>
      <w:r>
        <w:rPr>
          <w:rFonts w:hint="eastAsia" w:ascii="Arial" w:hAnsi="Arial" w:eastAsia="宋体" w:cs="Arial"/>
          <w:color w:val="auto"/>
          <w:sz w:val="21"/>
          <w:szCs w:val="21"/>
          <w:lang w:eastAsia="zh-CN"/>
        </w:rPr>
        <w:t>（</w:t>
      </w:r>
      <w:r>
        <w:rPr>
          <w:rFonts w:hint="eastAsia" w:ascii="Arial" w:hAnsi="Arial" w:eastAsia="宋体" w:cs="Arial"/>
          <w:color w:val="auto"/>
          <w:sz w:val="21"/>
          <w:szCs w:val="21"/>
          <w:lang w:val="en-US" w:eastAsia="zh-CN"/>
        </w:rPr>
        <w:t>一档</w:t>
      </w:r>
      <w:r>
        <w:rPr>
          <w:rFonts w:hint="eastAsia" w:ascii="Arial" w:hAnsi="Arial" w:eastAsia="宋体" w:cs="Arial"/>
          <w:color w:val="auto"/>
          <w:sz w:val="21"/>
          <w:szCs w:val="21"/>
          <w:lang w:eastAsia="zh-CN"/>
        </w:rPr>
        <w:t>）</w:t>
      </w:r>
      <w:r>
        <w:rPr>
          <w:rFonts w:hint="default" w:ascii="Arial" w:hAnsi="Arial" w:eastAsia="宋体" w:cs="Arial"/>
          <w:color w:val="auto"/>
          <w:sz w:val="21"/>
          <w:szCs w:val="21"/>
        </w:rPr>
        <w:t>对本项目的总体认识定位准确，理解深刻，表述清晰，对项目实施的重点、难点把握精准，</w:t>
      </w:r>
      <w:r>
        <w:rPr>
          <w:rFonts w:hint="eastAsia" w:ascii="Arial" w:hAnsi="Arial" w:eastAsia="宋体" w:cs="Arial"/>
          <w:color w:val="auto"/>
          <w:sz w:val="21"/>
          <w:szCs w:val="21"/>
          <w:lang w:val="en-US" w:eastAsia="zh-CN"/>
        </w:rPr>
        <w:t>得</w:t>
      </w:r>
      <w:r>
        <w:rPr>
          <w:rFonts w:hint="default" w:ascii="Arial" w:hAnsi="Arial" w:eastAsia="宋体" w:cs="Arial"/>
          <w:color w:val="auto"/>
          <w:sz w:val="21"/>
          <w:szCs w:val="21"/>
        </w:rPr>
        <w:t xml:space="preserve">15分； </w:t>
      </w:r>
    </w:p>
    <w:p>
      <w:pPr>
        <w:pStyle w:val="7"/>
        <w:keepNext w:val="0"/>
        <w:keepLines w:val="0"/>
        <w:pageBreakBefore w:val="0"/>
        <w:kinsoku/>
        <w:wordWrap/>
        <w:overflowPunct/>
        <w:topLinePunct w:val="0"/>
        <w:autoSpaceDE/>
        <w:autoSpaceDN/>
        <w:bidi w:val="0"/>
        <w:adjustRightInd w:val="0"/>
        <w:snapToGrid w:val="0"/>
        <w:spacing w:line="300" w:lineRule="auto"/>
        <w:ind w:firstLine="420" w:firstLineChars="200"/>
        <w:jc w:val="both"/>
        <w:textAlignment w:val="auto"/>
        <w:rPr>
          <w:rFonts w:hint="default" w:ascii="Arial" w:hAnsi="Arial" w:eastAsia="宋体" w:cs="Arial"/>
          <w:color w:val="auto"/>
          <w:sz w:val="21"/>
          <w:szCs w:val="21"/>
        </w:rPr>
      </w:pPr>
      <w:r>
        <w:rPr>
          <w:rFonts w:hint="eastAsia" w:ascii="Arial" w:hAnsi="Arial" w:eastAsia="宋体" w:cs="Arial"/>
          <w:color w:val="auto"/>
          <w:sz w:val="21"/>
          <w:szCs w:val="21"/>
          <w:lang w:eastAsia="zh-CN"/>
        </w:rPr>
        <w:t>（</w:t>
      </w:r>
      <w:r>
        <w:rPr>
          <w:rFonts w:hint="eastAsia" w:ascii="Arial" w:hAnsi="Arial" w:eastAsia="宋体" w:cs="Arial"/>
          <w:color w:val="auto"/>
          <w:sz w:val="21"/>
          <w:szCs w:val="21"/>
          <w:lang w:val="en-US" w:eastAsia="zh-CN"/>
        </w:rPr>
        <w:t>二档</w:t>
      </w:r>
      <w:r>
        <w:rPr>
          <w:rFonts w:hint="eastAsia" w:ascii="Arial" w:hAnsi="Arial" w:eastAsia="宋体" w:cs="Arial"/>
          <w:color w:val="auto"/>
          <w:sz w:val="21"/>
          <w:szCs w:val="21"/>
          <w:lang w:eastAsia="zh-CN"/>
        </w:rPr>
        <w:t>）</w:t>
      </w:r>
      <w:r>
        <w:rPr>
          <w:rFonts w:hint="default" w:ascii="Arial" w:hAnsi="Arial" w:eastAsia="宋体" w:cs="Arial"/>
          <w:color w:val="auto"/>
          <w:sz w:val="21"/>
          <w:szCs w:val="21"/>
        </w:rPr>
        <w:t>对本项目的总体认识定位基本准确，基本理解项目，表述较清晰，对项目实施的重点、难点具有一定的认识，</w:t>
      </w:r>
      <w:r>
        <w:rPr>
          <w:rFonts w:hint="eastAsia" w:ascii="Arial" w:hAnsi="Arial" w:eastAsia="宋体" w:cs="Arial"/>
          <w:color w:val="auto"/>
          <w:sz w:val="21"/>
          <w:szCs w:val="21"/>
          <w:lang w:val="en-US" w:eastAsia="zh-CN"/>
        </w:rPr>
        <w:t>得</w:t>
      </w:r>
      <w:r>
        <w:rPr>
          <w:rFonts w:hint="default" w:ascii="Arial" w:hAnsi="Arial" w:eastAsia="宋体" w:cs="Arial"/>
          <w:color w:val="auto"/>
          <w:sz w:val="21"/>
          <w:szCs w:val="21"/>
        </w:rPr>
        <w:t xml:space="preserve">10分； </w:t>
      </w:r>
    </w:p>
    <w:p>
      <w:pPr>
        <w:pStyle w:val="7"/>
        <w:keepNext w:val="0"/>
        <w:keepLines w:val="0"/>
        <w:pageBreakBefore w:val="0"/>
        <w:kinsoku/>
        <w:wordWrap/>
        <w:overflowPunct/>
        <w:topLinePunct w:val="0"/>
        <w:autoSpaceDE/>
        <w:autoSpaceDN/>
        <w:bidi w:val="0"/>
        <w:adjustRightInd w:val="0"/>
        <w:snapToGrid w:val="0"/>
        <w:spacing w:line="300" w:lineRule="auto"/>
        <w:ind w:firstLine="420" w:firstLineChars="200"/>
        <w:jc w:val="both"/>
        <w:textAlignment w:val="auto"/>
        <w:rPr>
          <w:rFonts w:hint="default" w:ascii="Arial" w:hAnsi="Arial" w:eastAsia="宋体" w:cs="Arial"/>
          <w:color w:val="auto"/>
          <w:sz w:val="21"/>
          <w:szCs w:val="21"/>
        </w:rPr>
      </w:pPr>
      <w:r>
        <w:rPr>
          <w:rFonts w:hint="eastAsia" w:ascii="Arial" w:hAnsi="Arial" w:eastAsia="宋体" w:cs="Arial"/>
          <w:color w:val="auto"/>
          <w:sz w:val="21"/>
          <w:szCs w:val="21"/>
          <w:lang w:eastAsia="zh-CN"/>
        </w:rPr>
        <w:t>（</w:t>
      </w:r>
      <w:r>
        <w:rPr>
          <w:rFonts w:hint="eastAsia" w:ascii="Arial" w:hAnsi="Arial" w:eastAsia="宋体" w:cs="Arial"/>
          <w:color w:val="auto"/>
          <w:sz w:val="21"/>
          <w:szCs w:val="21"/>
          <w:lang w:val="en-US" w:eastAsia="zh-CN"/>
        </w:rPr>
        <w:t>三档</w:t>
      </w:r>
      <w:r>
        <w:rPr>
          <w:rFonts w:hint="eastAsia" w:ascii="Arial" w:hAnsi="Arial" w:eastAsia="宋体" w:cs="Arial"/>
          <w:color w:val="auto"/>
          <w:sz w:val="21"/>
          <w:szCs w:val="21"/>
          <w:lang w:eastAsia="zh-CN"/>
        </w:rPr>
        <w:t>）</w:t>
      </w:r>
      <w:r>
        <w:rPr>
          <w:rFonts w:hint="default" w:ascii="Arial" w:hAnsi="Arial" w:eastAsia="宋体" w:cs="Arial"/>
          <w:color w:val="auto"/>
          <w:sz w:val="21"/>
          <w:szCs w:val="21"/>
        </w:rPr>
        <w:t>对本项目的总体认识定位较准确，理解性一般，但表述不清晰，对项目实施的重点、难点把握一般，</w:t>
      </w:r>
      <w:r>
        <w:rPr>
          <w:rFonts w:hint="eastAsia" w:ascii="Arial" w:hAnsi="Arial" w:eastAsia="宋体" w:cs="Arial"/>
          <w:color w:val="auto"/>
          <w:sz w:val="21"/>
          <w:szCs w:val="21"/>
          <w:lang w:val="en-US" w:eastAsia="zh-CN"/>
        </w:rPr>
        <w:t>得</w:t>
      </w:r>
      <w:r>
        <w:rPr>
          <w:rFonts w:hint="default" w:ascii="Arial" w:hAnsi="Arial" w:eastAsia="宋体" w:cs="Arial"/>
          <w:color w:val="auto"/>
          <w:sz w:val="21"/>
          <w:szCs w:val="21"/>
        </w:rPr>
        <w:t xml:space="preserve">5分； </w:t>
      </w:r>
    </w:p>
    <w:p>
      <w:pPr>
        <w:pStyle w:val="7"/>
        <w:keepNext w:val="0"/>
        <w:keepLines w:val="0"/>
        <w:pageBreakBefore w:val="0"/>
        <w:kinsoku/>
        <w:wordWrap/>
        <w:overflowPunct/>
        <w:topLinePunct w:val="0"/>
        <w:autoSpaceDE/>
        <w:autoSpaceDN/>
        <w:bidi w:val="0"/>
        <w:adjustRightInd w:val="0"/>
        <w:snapToGrid w:val="0"/>
        <w:spacing w:line="300" w:lineRule="auto"/>
        <w:ind w:firstLine="420" w:firstLineChars="200"/>
        <w:jc w:val="both"/>
        <w:textAlignment w:val="auto"/>
        <w:rPr>
          <w:rFonts w:hint="default" w:ascii="Arial" w:hAnsi="Arial" w:eastAsia="宋体" w:cs="Arial"/>
          <w:color w:val="auto"/>
          <w:sz w:val="21"/>
          <w:szCs w:val="21"/>
        </w:rPr>
      </w:pPr>
      <w:r>
        <w:rPr>
          <w:rFonts w:hint="eastAsia" w:ascii="Arial" w:hAnsi="Arial" w:eastAsia="宋体" w:cs="Arial"/>
          <w:color w:val="auto"/>
          <w:sz w:val="21"/>
          <w:szCs w:val="21"/>
          <w:lang w:eastAsia="zh-CN"/>
        </w:rPr>
        <w:t>（</w:t>
      </w:r>
      <w:r>
        <w:rPr>
          <w:rFonts w:hint="eastAsia" w:ascii="Arial" w:hAnsi="Arial" w:eastAsia="宋体" w:cs="Arial"/>
          <w:color w:val="auto"/>
          <w:sz w:val="21"/>
          <w:szCs w:val="21"/>
          <w:lang w:val="en-US" w:eastAsia="zh-CN"/>
        </w:rPr>
        <w:t>四档</w:t>
      </w:r>
      <w:r>
        <w:rPr>
          <w:rFonts w:hint="eastAsia" w:ascii="Arial" w:hAnsi="Arial" w:eastAsia="宋体" w:cs="Arial"/>
          <w:color w:val="auto"/>
          <w:sz w:val="21"/>
          <w:szCs w:val="21"/>
          <w:lang w:eastAsia="zh-CN"/>
        </w:rPr>
        <w:t>）</w:t>
      </w:r>
      <w:r>
        <w:rPr>
          <w:rFonts w:hint="default" w:ascii="Arial" w:hAnsi="Arial" w:eastAsia="宋体" w:cs="Arial"/>
          <w:color w:val="auto"/>
          <w:sz w:val="21"/>
          <w:szCs w:val="21"/>
        </w:rPr>
        <w:t>对本项目的总体认识定位不准确，理解不深刻，表述不清晰，对项目实施的重点、难点把握较差，</w:t>
      </w:r>
      <w:r>
        <w:rPr>
          <w:rFonts w:hint="eastAsia" w:ascii="Arial" w:hAnsi="Arial" w:eastAsia="宋体" w:cs="Arial"/>
          <w:color w:val="auto"/>
          <w:sz w:val="21"/>
          <w:szCs w:val="21"/>
          <w:lang w:val="en-US" w:eastAsia="zh-CN"/>
        </w:rPr>
        <w:t>得</w:t>
      </w:r>
      <w:r>
        <w:rPr>
          <w:rFonts w:hint="default" w:ascii="Arial" w:hAnsi="Arial" w:eastAsia="宋体" w:cs="Arial"/>
          <w:color w:val="auto"/>
          <w:sz w:val="21"/>
          <w:szCs w:val="21"/>
        </w:rPr>
        <w:t>1分；</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rPr>
        <w:t>未提供不</w:t>
      </w:r>
      <w:r>
        <w:rPr>
          <w:rFonts w:hint="eastAsia" w:ascii="Arial" w:hAnsi="Arial" w:eastAsia="宋体" w:cs="Arial"/>
          <w:color w:val="auto"/>
          <w:sz w:val="21"/>
          <w:szCs w:val="21"/>
          <w:lang w:val="en-US" w:eastAsia="zh-CN"/>
        </w:rPr>
        <w:t>得</w:t>
      </w:r>
      <w:r>
        <w:rPr>
          <w:rFonts w:hint="default" w:ascii="Arial" w:hAnsi="Arial" w:eastAsia="宋体" w:cs="Arial"/>
          <w:color w:val="auto"/>
          <w:sz w:val="21"/>
          <w:szCs w:val="21"/>
        </w:rPr>
        <w:t>分。</w:t>
      </w:r>
    </w:p>
    <w:p>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default" w:ascii="Arial" w:hAnsi="Arial" w:eastAsia="宋体" w:cs="Arial"/>
          <w:b/>
          <w:bCs/>
          <w:color w:val="auto"/>
          <w:sz w:val="21"/>
          <w:szCs w:val="21"/>
          <w:lang w:val="en-US" w:eastAsia="zh-CN"/>
        </w:rPr>
      </w:pPr>
      <w:r>
        <w:rPr>
          <w:rFonts w:hint="default" w:ascii="Arial" w:hAnsi="Arial" w:eastAsia="宋体" w:cs="Arial"/>
          <w:b/>
          <w:bCs/>
          <w:color w:val="auto"/>
          <w:sz w:val="21"/>
          <w:szCs w:val="21"/>
          <w:lang w:eastAsia="zh-CN"/>
        </w:rPr>
        <w:t>（</w:t>
      </w:r>
      <w:r>
        <w:rPr>
          <w:rFonts w:hint="default" w:ascii="Arial" w:hAnsi="Arial" w:eastAsia="宋体" w:cs="Arial"/>
          <w:b/>
          <w:bCs/>
          <w:color w:val="auto"/>
          <w:sz w:val="21"/>
          <w:szCs w:val="21"/>
          <w:lang w:val="en-US" w:eastAsia="zh-CN"/>
        </w:rPr>
        <w:t>2</w:t>
      </w:r>
      <w:r>
        <w:rPr>
          <w:rFonts w:hint="default" w:ascii="Arial" w:hAnsi="Arial" w:eastAsia="宋体" w:cs="Arial"/>
          <w:b/>
          <w:bCs/>
          <w:color w:val="auto"/>
          <w:sz w:val="21"/>
          <w:szCs w:val="21"/>
          <w:lang w:eastAsia="zh-CN"/>
        </w:rPr>
        <w:t>）</w:t>
      </w:r>
      <w:r>
        <w:rPr>
          <w:rFonts w:hint="default" w:ascii="Arial" w:hAnsi="Arial" w:eastAsia="宋体" w:cs="Arial"/>
          <w:b/>
          <w:bCs/>
          <w:color w:val="auto"/>
          <w:sz w:val="21"/>
          <w:szCs w:val="21"/>
        </w:rPr>
        <w:t>整体服务方案</w:t>
      </w:r>
      <w:r>
        <w:rPr>
          <w:rFonts w:hint="default" w:ascii="Arial" w:hAnsi="Arial" w:eastAsia="宋体" w:cs="Arial"/>
          <w:b/>
          <w:bCs/>
          <w:color w:val="auto"/>
          <w:sz w:val="21"/>
          <w:szCs w:val="21"/>
          <w:lang w:eastAsia="zh-CN"/>
        </w:rPr>
        <w:t>（</w:t>
      </w:r>
      <w:r>
        <w:rPr>
          <w:rFonts w:hint="default" w:ascii="Arial" w:hAnsi="Arial" w:eastAsia="宋体" w:cs="Arial"/>
          <w:b/>
          <w:bCs/>
          <w:color w:val="auto"/>
          <w:sz w:val="21"/>
          <w:szCs w:val="21"/>
          <w:lang w:val="en-US" w:eastAsia="zh-CN"/>
        </w:rPr>
        <w:t>25分</w:t>
      </w:r>
      <w:r>
        <w:rPr>
          <w:rFonts w:hint="default" w:ascii="Arial" w:hAnsi="Arial" w:eastAsia="宋体" w:cs="Arial"/>
          <w:b/>
          <w:bCs/>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rPr>
      </w:pPr>
      <w:r>
        <w:rPr>
          <w:rFonts w:hint="default" w:ascii="Arial" w:hAnsi="Arial" w:eastAsia="宋体" w:cs="Arial"/>
          <w:color w:val="auto"/>
          <w:sz w:val="21"/>
          <w:szCs w:val="21"/>
        </w:rPr>
        <w:t xml:space="preserve">供应商针对本项目制订切实可行的整体服务方案，包括总体方案规划、包括整体片子的分集简介、创意、风格、表现形式等。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rPr>
      </w:pPr>
      <w:r>
        <w:rPr>
          <w:rFonts w:hint="default" w:ascii="Arial" w:hAnsi="Arial" w:eastAsia="宋体" w:cs="Arial"/>
          <w:color w:val="auto"/>
          <w:sz w:val="21"/>
          <w:szCs w:val="21"/>
        </w:rPr>
        <w:t>（一档）能够提供方案完整、细节详尽、能够充分反映项目主题、具备特色以及具备出色的表现力，得25分；</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rPr>
      </w:pPr>
      <w:r>
        <w:rPr>
          <w:rFonts w:hint="default" w:ascii="Arial" w:hAnsi="Arial" w:eastAsia="宋体" w:cs="Arial"/>
          <w:color w:val="auto"/>
          <w:sz w:val="21"/>
          <w:szCs w:val="21"/>
        </w:rPr>
        <w:t xml:space="preserve">（二档） 方案完整、基本能够反映项目主题，得15分；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rPr>
      </w:pPr>
      <w:r>
        <w:rPr>
          <w:rFonts w:hint="default" w:ascii="Arial" w:hAnsi="Arial" w:eastAsia="宋体" w:cs="Arial"/>
          <w:color w:val="auto"/>
          <w:sz w:val="21"/>
          <w:szCs w:val="21"/>
        </w:rPr>
        <w:t xml:space="preserve">（三档）方案基本完整、基本能满足采购人需求，得10分；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rPr>
      </w:pPr>
      <w:r>
        <w:rPr>
          <w:rFonts w:hint="default" w:ascii="Arial" w:hAnsi="Arial" w:eastAsia="宋体" w:cs="Arial"/>
          <w:color w:val="auto"/>
          <w:sz w:val="21"/>
          <w:szCs w:val="21"/>
        </w:rPr>
        <w:t xml:space="preserve">（四档）方案不够完整、但基本满足采购人需求，得5分；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rPr>
      </w:pPr>
      <w:r>
        <w:rPr>
          <w:rFonts w:hint="default" w:ascii="Arial" w:hAnsi="Arial" w:eastAsia="宋体" w:cs="Arial"/>
          <w:color w:val="auto"/>
          <w:sz w:val="21"/>
          <w:szCs w:val="21"/>
        </w:rPr>
        <w:t>（五档）方案不满足采购人需求，得1分；</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rPr>
        <w:t>未提供不</w:t>
      </w:r>
      <w:r>
        <w:rPr>
          <w:rFonts w:hint="eastAsia" w:ascii="Arial" w:hAnsi="Arial" w:eastAsia="宋体" w:cs="Arial"/>
          <w:color w:val="auto"/>
          <w:sz w:val="21"/>
          <w:szCs w:val="21"/>
          <w:lang w:eastAsia="zh-CN"/>
        </w:rPr>
        <w:t>得</w:t>
      </w:r>
      <w:r>
        <w:rPr>
          <w:rFonts w:hint="default" w:ascii="Arial" w:hAnsi="Arial" w:eastAsia="宋体" w:cs="Arial"/>
          <w:color w:val="auto"/>
          <w:sz w:val="21"/>
          <w:szCs w:val="21"/>
        </w:rPr>
        <w:t>分。</w:t>
      </w:r>
    </w:p>
    <w:p>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default" w:ascii="Arial" w:hAnsi="Arial" w:eastAsia="宋体" w:cs="Arial"/>
          <w:b/>
          <w:bCs/>
          <w:color w:val="auto"/>
          <w:sz w:val="21"/>
          <w:szCs w:val="21"/>
          <w:lang w:val="en-US" w:eastAsia="zh-CN"/>
        </w:rPr>
      </w:pPr>
      <w:r>
        <w:rPr>
          <w:rFonts w:hint="default" w:ascii="Arial" w:hAnsi="Arial" w:eastAsia="宋体" w:cs="Arial"/>
          <w:b/>
          <w:bCs/>
          <w:color w:val="auto"/>
          <w:sz w:val="21"/>
          <w:szCs w:val="21"/>
          <w:lang w:eastAsia="zh-CN"/>
        </w:rPr>
        <w:t>（3）艺术表现（</w:t>
      </w:r>
      <w:r>
        <w:rPr>
          <w:rFonts w:hint="default" w:ascii="Arial" w:hAnsi="Arial" w:eastAsia="宋体" w:cs="Arial"/>
          <w:b/>
          <w:bCs/>
          <w:color w:val="auto"/>
          <w:sz w:val="21"/>
          <w:szCs w:val="21"/>
          <w:lang w:val="en-US" w:eastAsia="zh-CN"/>
        </w:rPr>
        <w:t>10分</w:t>
      </w:r>
      <w:r>
        <w:rPr>
          <w:rFonts w:hint="default" w:ascii="Arial" w:hAnsi="Arial" w:eastAsia="宋体" w:cs="Arial"/>
          <w:b/>
          <w:bCs/>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strike w:val="0"/>
          <w:color w:val="auto"/>
          <w:sz w:val="21"/>
          <w:szCs w:val="21"/>
        </w:rPr>
      </w:pPr>
      <w:r>
        <w:rPr>
          <w:rFonts w:hint="default" w:ascii="Arial" w:hAnsi="Arial" w:eastAsia="宋体" w:cs="Arial"/>
          <w:strike w:val="0"/>
          <w:color w:val="auto"/>
          <w:sz w:val="21"/>
          <w:szCs w:val="21"/>
        </w:rPr>
        <w:t xml:space="preserve">根据供应商提供的纪录片或同类视频作品质量进行赋分。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strike w:val="0"/>
          <w:color w:val="auto"/>
          <w:sz w:val="21"/>
          <w:szCs w:val="21"/>
        </w:rPr>
      </w:pPr>
      <w:r>
        <w:rPr>
          <w:rFonts w:hint="default" w:ascii="Arial" w:hAnsi="Arial" w:eastAsia="宋体" w:cs="Arial"/>
          <w:strike w:val="0"/>
          <w:color w:val="auto"/>
          <w:sz w:val="21"/>
          <w:szCs w:val="21"/>
        </w:rPr>
        <w:t>（一档）视频制作精良、专业，制作视听作品经验丰富的,得10分；</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strike w:val="0"/>
          <w:color w:val="auto"/>
          <w:sz w:val="21"/>
          <w:szCs w:val="21"/>
        </w:rPr>
      </w:pPr>
      <w:r>
        <w:rPr>
          <w:rFonts w:hint="default" w:ascii="Arial" w:hAnsi="Arial" w:eastAsia="宋体" w:cs="Arial"/>
          <w:strike w:val="0"/>
          <w:color w:val="auto"/>
          <w:sz w:val="21"/>
          <w:szCs w:val="21"/>
        </w:rPr>
        <w:t xml:space="preserve">（二档）视频制作一般、专业水平一般，制作视听作品经验较丰富的，得7分；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strike w:val="0"/>
          <w:color w:val="auto"/>
          <w:sz w:val="21"/>
          <w:szCs w:val="21"/>
        </w:rPr>
      </w:pPr>
      <w:r>
        <w:rPr>
          <w:rFonts w:hint="default" w:ascii="Arial" w:hAnsi="Arial" w:eastAsia="宋体" w:cs="Arial"/>
          <w:strike w:val="0"/>
          <w:color w:val="auto"/>
          <w:sz w:val="21"/>
          <w:szCs w:val="21"/>
        </w:rPr>
        <w:t>（三档）视频制作水平较差，制作视听作品经验较少，得3分；</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strike w:val="0"/>
          <w:color w:val="auto"/>
          <w:sz w:val="21"/>
          <w:szCs w:val="21"/>
        </w:rPr>
      </w:pPr>
      <w:r>
        <w:rPr>
          <w:rFonts w:hint="default" w:ascii="Arial" w:hAnsi="Arial" w:eastAsia="宋体" w:cs="Arial"/>
          <w:strike w:val="0"/>
          <w:color w:val="auto"/>
          <w:sz w:val="21"/>
          <w:szCs w:val="21"/>
        </w:rPr>
        <w:t xml:space="preserve">（四档）未制作过视频的不得分。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strike w:val="0"/>
          <w:color w:val="auto"/>
          <w:sz w:val="21"/>
          <w:szCs w:val="21"/>
        </w:rPr>
        <w:t>备注：（提供供应商过往视频作品文件，时长不超过3分，MP4格式。投标人需提供U盘，并随投标文件一起递交，若视频损坏无法播放或者未递交，均视为不满足要求）。</w:t>
      </w:r>
    </w:p>
    <w:p>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default" w:ascii="Arial" w:hAnsi="Arial" w:eastAsia="宋体" w:cs="Arial"/>
          <w:b/>
          <w:bCs/>
          <w:strike w:val="0"/>
          <w:color w:val="auto"/>
          <w:sz w:val="21"/>
          <w:szCs w:val="21"/>
        </w:rPr>
      </w:pPr>
      <w:r>
        <w:rPr>
          <w:rFonts w:hint="default" w:ascii="Arial" w:hAnsi="Arial" w:eastAsia="宋体" w:cs="Arial"/>
          <w:b/>
          <w:bCs/>
          <w:color w:val="auto"/>
          <w:sz w:val="21"/>
          <w:szCs w:val="21"/>
          <w:lang w:val="en-US" w:eastAsia="zh-CN"/>
        </w:rPr>
        <w:t>3、商务分</w:t>
      </w:r>
      <w:r>
        <w:rPr>
          <w:rFonts w:hint="default" w:ascii="Arial" w:hAnsi="Arial" w:eastAsia="宋体" w:cs="Arial"/>
          <w:b/>
          <w:bCs/>
          <w:color w:val="auto"/>
          <w:sz w:val="21"/>
          <w:szCs w:val="21"/>
          <w:lang w:bidi="ar"/>
        </w:rPr>
        <w:t>…………………………………………………………………………………………</w:t>
      </w:r>
      <w:r>
        <w:rPr>
          <w:rFonts w:hint="eastAsia" w:ascii="Arial" w:hAnsi="Arial" w:eastAsia="宋体" w:cs="Arial"/>
          <w:b/>
          <w:bCs/>
          <w:color w:val="auto"/>
          <w:sz w:val="21"/>
          <w:szCs w:val="21"/>
          <w:lang w:val="en-US" w:eastAsia="zh-CN" w:bidi="ar"/>
        </w:rPr>
        <w:t>4</w:t>
      </w:r>
      <w:r>
        <w:rPr>
          <w:rFonts w:hint="default" w:ascii="Arial" w:hAnsi="Arial" w:eastAsia="宋体" w:cs="Arial"/>
          <w:b/>
          <w:bCs/>
          <w:color w:val="auto"/>
          <w:sz w:val="21"/>
          <w:szCs w:val="21"/>
          <w:lang w:val="en-US" w:eastAsia="zh-CN" w:bidi="ar"/>
        </w:rPr>
        <w:t>0</w:t>
      </w:r>
      <w:r>
        <w:rPr>
          <w:rFonts w:hint="default" w:ascii="Arial" w:hAnsi="Arial" w:eastAsia="宋体" w:cs="Arial"/>
          <w:b/>
          <w:bCs/>
          <w:color w:val="auto"/>
          <w:sz w:val="21"/>
          <w:szCs w:val="21"/>
          <w:lang w:bidi="ar"/>
        </w:rPr>
        <w:t>分</w:t>
      </w:r>
    </w:p>
    <w:p>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default" w:ascii="Arial" w:hAnsi="Arial" w:eastAsia="宋体" w:cs="Arial"/>
          <w:b/>
          <w:bCs/>
          <w:strike w:val="0"/>
          <w:color w:val="auto"/>
          <w:sz w:val="21"/>
          <w:szCs w:val="21"/>
        </w:rPr>
      </w:pPr>
      <w:r>
        <w:rPr>
          <w:rFonts w:hint="default" w:ascii="Arial" w:hAnsi="Arial" w:eastAsia="宋体" w:cs="Arial"/>
          <w:b/>
          <w:bCs/>
          <w:color w:val="auto"/>
          <w:sz w:val="21"/>
          <w:szCs w:val="21"/>
          <w:lang w:eastAsia="zh-CN"/>
        </w:rPr>
        <w:t>（</w:t>
      </w:r>
      <w:r>
        <w:rPr>
          <w:rFonts w:hint="default" w:ascii="Arial" w:hAnsi="Arial" w:eastAsia="宋体" w:cs="Arial"/>
          <w:b/>
          <w:bCs/>
          <w:color w:val="auto"/>
          <w:sz w:val="21"/>
          <w:szCs w:val="21"/>
          <w:lang w:val="en-US" w:eastAsia="zh-CN"/>
        </w:rPr>
        <w:t>1</w:t>
      </w:r>
      <w:r>
        <w:rPr>
          <w:rFonts w:hint="default" w:ascii="Arial" w:hAnsi="Arial" w:eastAsia="宋体" w:cs="Arial"/>
          <w:b/>
          <w:bCs/>
          <w:color w:val="auto"/>
          <w:sz w:val="21"/>
          <w:szCs w:val="21"/>
          <w:lang w:eastAsia="zh-CN"/>
        </w:rPr>
        <w:t>）</w:t>
      </w:r>
      <w:r>
        <w:rPr>
          <w:rFonts w:hint="default" w:ascii="Arial" w:hAnsi="Arial" w:eastAsia="宋体" w:cs="Arial"/>
          <w:b/>
          <w:bCs/>
          <w:color w:val="auto"/>
          <w:sz w:val="21"/>
          <w:szCs w:val="21"/>
        </w:rPr>
        <w:t>宣传推广承诺与证明</w:t>
      </w:r>
      <w:r>
        <w:rPr>
          <w:rFonts w:hint="default" w:ascii="Arial" w:hAnsi="Arial" w:eastAsia="宋体" w:cs="Arial"/>
          <w:b/>
          <w:bCs/>
          <w:color w:val="auto"/>
          <w:sz w:val="21"/>
          <w:szCs w:val="21"/>
          <w:lang w:eastAsia="zh-CN"/>
        </w:rPr>
        <w:t>（</w:t>
      </w:r>
      <w:r>
        <w:rPr>
          <w:rFonts w:hint="default" w:ascii="Arial" w:hAnsi="Arial" w:eastAsia="宋体" w:cs="Arial"/>
          <w:b/>
          <w:bCs/>
          <w:color w:val="auto"/>
          <w:sz w:val="21"/>
          <w:szCs w:val="21"/>
          <w:lang w:val="en-US" w:eastAsia="zh-CN"/>
        </w:rPr>
        <w:t>8分</w:t>
      </w:r>
      <w:r>
        <w:rPr>
          <w:rFonts w:hint="default" w:ascii="Arial" w:hAnsi="Arial" w:eastAsia="宋体" w:cs="Arial"/>
          <w:b/>
          <w:bCs/>
          <w:color w:val="auto"/>
          <w:sz w:val="21"/>
          <w:szCs w:val="21"/>
          <w:lang w:eastAsia="zh-CN"/>
        </w:rPr>
        <w:t>）</w:t>
      </w:r>
    </w:p>
    <w:p>
      <w:pPr>
        <w:pStyle w:val="7"/>
        <w:keepNext w:val="0"/>
        <w:keepLines w:val="0"/>
        <w:pageBreakBefore w:val="0"/>
        <w:kinsoku/>
        <w:wordWrap/>
        <w:overflowPunct/>
        <w:topLinePunct w:val="0"/>
        <w:autoSpaceDE/>
        <w:autoSpaceDN/>
        <w:bidi w:val="0"/>
        <w:adjustRightInd w:val="0"/>
        <w:snapToGrid w:val="0"/>
        <w:spacing w:line="300" w:lineRule="auto"/>
        <w:ind w:firstLine="420" w:firstLineChars="200"/>
        <w:jc w:val="both"/>
        <w:textAlignment w:val="auto"/>
        <w:rPr>
          <w:rFonts w:hint="default" w:ascii="Arial" w:hAnsi="Arial" w:eastAsia="宋体" w:cs="Arial"/>
          <w:color w:val="auto"/>
          <w:sz w:val="21"/>
          <w:szCs w:val="21"/>
        </w:rPr>
      </w:pPr>
      <w:r>
        <w:rPr>
          <w:rFonts w:hint="default" w:ascii="Arial" w:hAnsi="Arial" w:eastAsia="宋体" w:cs="Arial"/>
          <w:color w:val="auto"/>
          <w:sz w:val="21"/>
          <w:szCs w:val="21"/>
        </w:rPr>
        <w:t xml:space="preserve">供应商提供能够满足采购人要求的宣传推广平台或曾承制作品在平台的宣推证明截图。需就播出时间做出承诺和证明，并提供相应的合法证明材料。 </w:t>
      </w:r>
    </w:p>
    <w:p>
      <w:pPr>
        <w:pStyle w:val="7"/>
        <w:keepNext w:val="0"/>
        <w:keepLines w:val="0"/>
        <w:pageBreakBefore w:val="0"/>
        <w:kinsoku/>
        <w:wordWrap/>
        <w:overflowPunct/>
        <w:topLinePunct w:val="0"/>
        <w:autoSpaceDE/>
        <w:autoSpaceDN/>
        <w:bidi w:val="0"/>
        <w:adjustRightInd w:val="0"/>
        <w:snapToGrid w:val="0"/>
        <w:spacing w:line="300" w:lineRule="auto"/>
        <w:ind w:firstLine="420" w:firstLineChars="200"/>
        <w:jc w:val="both"/>
        <w:textAlignment w:val="auto"/>
        <w:rPr>
          <w:rFonts w:hint="default" w:ascii="Arial" w:hAnsi="Arial" w:eastAsia="宋体" w:cs="Arial"/>
          <w:color w:val="auto"/>
          <w:sz w:val="21"/>
          <w:szCs w:val="21"/>
        </w:rPr>
      </w:pPr>
      <w:r>
        <w:rPr>
          <w:rFonts w:hint="eastAsia" w:ascii="Arial" w:hAnsi="Arial" w:eastAsia="宋体" w:cs="Arial"/>
          <w:color w:val="auto"/>
          <w:sz w:val="21"/>
          <w:szCs w:val="21"/>
          <w:lang w:eastAsia="zh-CN"/>
        </w:rPr>
        <w:t>（</w:t>
      </w:r>
      <w:r>
        <w:rPr>
          <w:rFonts w:hint="eastAsia" w:ascii="Arial" w:hAnsi="Arial" w:eastAsia="宋体" w:cs="Arial"/>
          <w:color w:val="auto"/>
          <w:sz w:val="21"/>
          <w:szCs w:val="21"/>
          <w:lang w:val="en-US" w:eastAsia="zh-CN"/>
        </w:rPr>
        <w:t>一档</w:t>
      </w:r>
      <w:r>
        <w:rPr>
          <w:rFonts w:hint="eastAsia" w:ascii="Arial" w:hAnsi="Arial" w:eastAsia="宋体" w:cs="Arial"/>
          <w:color w:val="auto"/>
          <w:sz w:val="21"/>
          <w:szCs w:val="21"/>
          <w:lang w:eastAsia="zh-CN"/>
        </w:rPr>
        <w:t>）</w:t>
      </w:r>
      <w:r>
        <w:rPr>
          <w:rFonts w:hint="default" w:ascii="Arial" w:hAnsi="Arial" w:eastAsia="宋体" w:cs="Arial"/>
          <w:color w:val="auto"/>
          <w:sz w:val="21"/>
          <w:szCs w:val="21"/>
        </w:rPr>
        <w:t>承诺、证明材料齐全，</w:t>
      </w:r>
      <w:r>
        <w:rPr>
          <w:rFonts w:hint="eastAsia" w:ascii="Arial" w:hAnsi="Arial" w:eastAsia="宋体" w:cs="Arial"/>
          <w:color w:val="auto"/>
          <w:sz w:val="21"/>
          <w:szCs w:val="21"/>
          <w:lang w:eastAsia="zh-CN"/>
        </w:rPr>
        <w:t>得</w:t>
      </w:r>
      <w:r>
        <w:rPr>
          <w:rFonts w:hint="default" w:ascii="Arial" w:hAnsi="Arial" w:eastAsia="宋体" w:cs="Arial"/>
          <w:color w:val="auto"/>
          <w:sz w:val="21"/>
          <w:szCs w:val="21"/>
        </w:rPr>
        <w:t xml:space="preserve">8分； </w:t>
      </w:r>
    </w:p>
    <w:p>
      <w:pPr>
        <w:pStyle w:val="7"/>
        <w:keepNext w:val="0"/>
        <w:keepLines w:val="0"/>
        <w:pageBreakBefore w:val="0"/>
        <w:kinsoku/>
        <w:wordWrap/>
        <w:overflowPunct/>
        <w:topLinePunct w:val="0"/>
        <w:autoSpaceDE/>
        <w:autoSpaceDN/>
        <w:bidi w:val="0"/>
        <w:adjustRightInd w:val="0"/>
        <w:snapToGrid w:val="0"/>
        <w:spacing w:line="300" w:lineRule="auto"/>
        <w:ind w:firstLine="420" w:firstLineChars="200"/>
        <w:jc w:val="both"/>
        <w:textAlignment w:val="auto"/>
        <w:rPr>
          <w:rFonts w:hint="default" w:ascii="Arial" w:hAnsi="Arial" w:eastAsia="宋体" w:cs="Arial"/>
          <w:color w:val="auto"/>
          <w:sz w:val="21"/>
          <w:szCs w:val="21"/>
        </w:rPr>
      </w:pPr>
      <w:r>
        <w:rPr>
          <w:rFonts w:hint="eastAsia" w:ascii="Arial" w:hAnsi="Arial" w:eastAsia="宋体" w:cs="Arial"/>
          <w:color w:val="auto"/>
          <w:sz w:val="21"/>
          <w:szCs w:val="21"/>
          <w:lang w:eastAsia="zh-CN"/>
        </w:rPr>
        <w:t>（</w:t>
      </w:r>
      <w:r>
        <w:rPr>
          <w:rFonts w:hint="eastAsia" w:ascii="Arial" w:hAnsi="Arial" w:eastAsia="宋体" w:cs="Arial"/>
          <w:color w:val="auto"/>
          <w:sz w:val="21"/>
          <w:szCs w:val="21"/>
          <w:lang w:val="en-US" w:eastAsia="zh-CN"/>
        </w:rPr>
        <w:t>二档</w:t>
      </w:r>
      <w:r>
        <w:rPr>
          <w:rFonts w:hint="eastAsia" w:ascii="Arial" w:hAnsi="Arial" w:eastAsia="宋体" w:cs="Arial"/>
          <w:color w:val="auto"/>
          <w:sz w:val="21"/>
          <w:szCs w:val="21"/>
          <w:lang w:eastAsia="zh-CN"/>
        </w:rPr>
        <w:t>）</w:t>
      </w:r>
      <w:r>
        <w:rPr>
          <w:rFonts w:hint="default" w:ascii="Arial" w:hAnsi="Arial" w:eastAsia="宋体" w:cs="Arial"/>
          <w:color w:val="auto"/>
          <w:sz w:val="21"/>
          <w:szCs w:val="21"/>
        </w:rPr>
        <w:t>承诺、证明材料较为齐全，</w:t>
      </w:r>
      <w:r>
        <w:rPr>
          <w:rFonts w:hint="eastAsia" w:ascii="Arial" w:hAnsi="Arial" w:eastAsia="宋体" w:cs="Arial"/>
          <w:color w:val="auto"/>
          <w:sz w:val="21"/>
          <w:szCs w:val="21"/>
          <w:lang w:eastAsia="zh-CN"/>
        </w:rPr>
        <w:t>得</w:t>
      </w:r>
      <w:r>
        <w:rPr>
          <w:rFonts w:hint="default" w:ascii="Arial" w:hAnsi="Arial" w:eastAsia="宋体" w:cs="Arial"/>
          <w:color w:val="auto"/>
          <w:sz w:val="21"/>
          <w:szCs w:val="21"/>
        </w:rPr>
        <w:t xml:space="preserve">4分； </w:t>
      </w:r>
    </w:p>
    <w:p>
      <w:pPr>
        <w:pStyle w:val="7"/>
        <w:keepNext w:val="0"/>
        <w:keepLines w:val="0"/>
        <w:pageBreakBefore w:val="0"/>
        <w:kinsoku/>
        <w:wordWrap/>
        <w:overflowPunct/>
        <w:topLinePunct w:val="0"/>
        <w:autoSpaceDE/>
        <w:autoSpaceDN/>
        <w:bidi w:val="0"/>
        <w:adjustRightInd w:val="0"/>
        <w:snapToGrid w:val="0"/>
        <w:spacing w:line="300" w:lineRule="auto"/>
        <w:ind w:firstLine="420" w:firstLineChars="200"/>
        <w:jc w:val="both"/>
        <w:textAlignment w:val="auto"/>
        <w:rPr>
          <w:rFonts w:hint="default" w:ascii="Arial" w:hAnsi="Arial" w:eastAsia="宋体" w:cs="Arial"/>
          <w:color w:val="auto"/>
          <w:sz w:val="21"/>
          <w:szCs w:val="21"/>
        </w:rPr>
      </w:pPr>
      <w:r>
        <w:rPr>
          <w:rFonts w:hint="eastAsia" w:ascii="Arial" w:hAnsi="Arial" w:eastAsia="宋体" w:cs="Arial"/>
          <w:color w:val="auto"/>
          <w:sz w:val="21"/>
          <w:szCs w:val="21"/>
          <w:lang w:eastAsia="zh-CN"/>
        </w:rPr>
        <w:t>（</w:t>
      </w:r>
      <w:r>
        <w:rPr>
          <w:rFonts w:hint="eastAsia" w:ascii="Arial" w:hAnsi="Arial" w:eastAsia="宋体" w:cs="Arial"/>
          <w:color w:val="auto"/>
          <w:sz w:val="21"/>
          <w:szCs w:val="21"/>
          <w:lang w:val="en-US" w:eastAsia="zh-CN"/>
        </w:rPr>
        <w:t>三档</w:t>
      </w:r>
      <w:r>
        <w:rPr>
          <w:rFonts w:hint="eastAsia" w:ascii="Arial" w:hAnsi="Arial" w:eastAsia="宋体" w:cs="Arial"/>
          <w:color w:val="auto"/>
          <w:sz w:val="21"/>
          <w:szCs w:val="21"/>
          <w:lang w:eastAsia="zh-CN"/>
        </w:rPr>
        <w:t>）</w:t>
      </w:r>
      <w:r>
        <w:rPr>
          <w:rFonts w:hint="default" w:ascii="Arial" w:hAnsi="Arial" w:eastAsia="宋体" w:cs="Arial"/>
          <w:color w:val="auto"/>
          <w:sz w:val="21"/>
          <w:szCs w:val="21"/>
        </w:rPr>
        <w:t>承诺、证明材料不够齐全，</w:t>
      </w:r>
      <w:r>
        <w:rPr>
          <w:rFonts w:hint="eastAsia" w:ascii="Arial" w:hAnsi="Arial" w:eastAsia="宋体" w:cs="Arial"/>
          <w:color w:val="auto"/>
          <w:sz w:val="21"/>
          <w:szCs w:val="21"/>
          <w:lang w:eastAsia="zh-CN"/>
        </w:rPr>
        <w:t>得</w:t>
      </w:r>
      <w:r>
        <w:rPr>
          <w:rFonts w:hint="default" w:ascii="Arial" w:hAnsi="Arial" w:eastAsia="宋体" w:cs="Arial"/>
          <w:color w:val="auto"/>
          <w:sz w:val="21"/>
          <w:szCs w:val="21"/>
        </w:rPr>
        <w:t xml:space="preserve">2分；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rPr>
      </w:pPr>
      <w:r>
        <w:rPr>
          <w:rFonts w:hint="default" w:ascii="Arial" w:hAnsi="Arial" w:eastAsia="宋体" w:cs="Arial"/>
          <w:color w:val="auto"/>
          <w:sz w:val="21"/>
          <w:szCs w:val="21"/>
        </w:rPr>
        <w:t>未提供不</w:t>
      </w:r>
      <w:r>
        <w:rPr>
          <w:rFonts w:hint="eastAsia" w:ascii="Arial" w:hAnsi="Arial" w:eastAsia="宋体" w:cs="Arial"/>
          <w:color w:val="auto"/>
          <w:sz w:val="21"/>
          <w:szCs w:val="21"/>
          <w:lang w:eastAsia="zh-CN"/>
        </w:rPr>
        <w:t>得</w:t>
      </w:r>
      <w:r>
        <w:rPr>
          <w:rFonts w:hint="default" w:ascii="Arial" w:hAnsi="Arial" w:eastAsia="宋体" w:cs="Arial"/>
          <w:color w:val="auto"/>
          <w:sz w:val="21"/>
          <w:szCs w:val="21"/>
        </w:rPr>
        <w:t>分。</w:t>
      </w:r>
    </w:p>
    <w:p>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default" w:ascii="Arial" w:hAnsi="Arial" w:eastAsia="宋体" w:cs="Arial"/>
          <w:b/>
          <w:bCs/>
          <w:color w:val="auto"/>
          <w:sz w:val="21"/>
          <w:szCs w:val="21"/>
          <w:lang w:val="en-US" w:eastAsia="zh-CN"/>
        </w:rPr>
      </w:pPr>
      <w:r>
        <w:rPr>
          <w:rFonts w:hint="default" w:ascii="Arial" w:hAnsi="Arial" w:eastAsia="宋体" w:cs="Arial"/>
          <w:b/>
          <w:bCs/>
          <w:color w:val="auto"/>
          <w:sz w:val="21"/>
          <w:szCs w:val="21"/>
          <w:lang w:val="en-US" w:eastAsia="zh-CN"/>
        </w:rPr>
        <w:t>（2）项目团队</w:t>
      </w:r>
      <w:r>
        <w:rPr>
          <w:rFonts w:hint="default" w:ascii="Arial" w:hAnsi="Arial" w:eastAsia="宋体" w:cs="Arial"/>
          <w:b/>
          <w:bCs/>
          <w:color w:val="auto"/>
          <w:sz w:val="21"/>
          <w:szCs w:val="21"/>
          <w:lang w:eastAsia="zh-CN"/>
        </w:rPr>
        <w:t>（</w:t>
      </w:r>
      <w:r>
        <w:rPr>
          <w:rFonts w:hint="default" w:ascii="Arial" w:hAnsi="Arial" w:eastAsia="宋体" w:cs="Arial"/>
          <w:b/>
          <w:bCs/>
          <w:color w:val="auto"/>
          <w:sz w:val="21"/>
          <w:szCs w:val="21"/>
          <w:lang w:val="en-US" w:eastAsia="zh-CN"/>
        </w:rPr>
        <w:t>6分</w:t>
      </w:r>
      <w:r>
        <w:rPr>
          <w:rFonts w:hint="default" w:ascii="Arial" w:hAnsi="Arial" w:eastAsia="宋体" w:cs="Arial"/>
          <w:b/>
          <w:bCs/>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供应商提供2019年1月1日至今（以证书颁发日期为准），供应商获得以下荣誉或奖项：</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 xml:space="preserve">1、国家级奖项每个得3分；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 xml:space="preserve">2、省级奖项每个得2分；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 xml:space="preserve">3、市级奖项每个得1分；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 xml:space="preserve">4、其他不得分，累计最高得6分。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 xml:space="preserve">国家级奖项要求奖项颁发单位为国务院、国家部委；省级奖项要求奖项颁发单位为省（自治区、直辖市）人民政府（或行业主管行政机关），市级奖项要求奖项颁发单位为市级人民政府（或行业主管行政机关）。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评分依据：1.要求提供奖项照片或获奖（荣誉）证书等证明材料作为得分依据；2.以上奖项均提供复印件或扫描件（或官方网站截图）加盖供应商公章。无证明资料或专家无法凭所提供资料判断是否得分的情况，一律不</w:t>
      </w:r>
      <w:r>
        <w:rPr>
          <w:rFonts w:hint="eastAsia" w:ascii="Arial" w:hAnsi="Arial" w:eastAsia="宋体" w:cs="Arial"/>
          <w:color w:val="auto"/>
          <w:sz w:val="21"/>
          <w:szCs w:val="21"/>
          <w:lang w:val="en-US" w:eastAsia="zh-CN"/>
        </w:rPr>
        <w:t>得</w:t>
      </w:r>
      <w:r>
        <w:rPr>
          <w:rFonts w:hint="default" w:ascii="Arial" w:hAnsi="Arial" w:eastAsia="宋体" w:cs="Arial"/>
          <w:color w:val="auto"/>
          <w:sz w:val="21"/>
          <w:szCs w:val="21"/>
          <w:lang w:val="en-US" w:eastAsia="zh-CN"/>
        </w:rPr>
        <w:t>分。</w:t>
      </w:r>
    </w:p>
    <w:p>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default" w:ascii="Arial" w:hAnsi="Arial" w:eastAsia="宋体" w:cs="Arial"/>
          <w:b/>
          <w:bCs/>
          <w:color w:val="auto"/>
          <w:sz w:val="21"/>
          <w:szCs w:val="21"/>
          <w:lang w:val="en-US" w:eastAsia="zh-CN"/>
        </w:rPr>
      </w:pPr>
      <w:r>
        <w:rPr>
          <w:rFonts w:hint="default" w:ascii="Arial" w:hAnsi="Arial" w:eastAsia="宋体" w:cs="Arial"/>
          <w:b/>
          <w:bCs/>
          <w:color w:val="auto"/>
          <w:sz w:val="21"/>
          <w:szCs w:val="21"/>
          <w:lang w:val="en-US" w:eastAsia="zh-CN"/>
        </w:rPr>
        <w:t>（3）人员配备</w:t>
      </w:r>
      <w:r>
        <w:rPr>
          <w:rFonts w:hint="default" w:ascii="Arial" w:hAnsi="Arial" w:eastAsia="宋体" w:cs="Arial"/>
          <w:b/>
          <w:bCs/>
          <w:color w:val="auto"/>
          <w:sz w:val="21"/>
          <w:szCs w:val="21"/>
          <w:lang w:eastAsia="zh-CN"/>
        </w:rPr>
        <w:t>（</w:t>
      </w:r>
      <w:r>
        <w:rPr>
          <w:rFonts w:hint="default" w:ascii="Arial" w:hAnsi="Arial" w:eastAsia="宋体" w:cs="Arial"/>
          <w:b/>
          <w:bCs/>
          <w:color w:val="auto"/>
          <w:sz w:val="21"/>
          <w:szCs w:val="21"/>
          <w:lang w:val="en-US" w:eastAsia="zh-CN"/>
        </w:rPr>
        <w:t>8分</w:t>
      </w:r>
      <w:r>
        <w:rPr>
          <w:rFonts w:hint="default" w:ascii="Arial" w:hAnsi="Arial" w:eastAsia="宋体" w:cs="Arial"/>
          <w:b/>
          <w:bCs/>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 xml:space="preserve">提供拟投入本项目的团队组成情况：项目负责人具备过硬的专业素质和丰富的管理经验，项目执行团队人员配置合理、分工明确。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eastAsia" w:ascii="Arial" w:hAnsi="Arial" w:eastAsia="宋体" w:cs="Arial"/>
          <w:color w:val="auto"/>
          <w:sz w:val="21"/>
          <w:szCs w:val="21"/>
          <w:lang w:eastAsia="zh-CN"/>
        </w:rPr>
        <w:t>（</w:t>
      </w:r>
      <w:r>
        <w:rPr>
          <w:rFonts w:hint="eastAsia" w:ascii="Arial" w:hAnsi="Arial" w:eastAsia="宋体" w:cs="Arial"/>
          <w:color w:val="auto"/>
          <w:sz w:val="21"/>
          <w:szCs w:val="21"/>
          <w:lang w:val="en-US" w:eastAsia="zh-CN"/>
        </w:rPr>
        <w:t>一档</w:t>
      </w:r>
      <w:r>
        <w:rPr>
          <w:rFonts w:hint="eastAsia" w:ascii="Arial" w:hAnsi="Arial" w:eastAsia="宋体" w:cs="Arial"/>
          <w:color w:val="auto"/>
          <w:sz w:val="21"/>
          <w:szCs w:val="21"/>
          <w:lang w:eastAsia="zh-CN"/>
        </w:rPr>
        <w:t>）</w:t>
      </w:r>
      <w:r>
        <w:rPr>
          <w:rFonts w:hint="default" w:ascii="Arial" w:hAnsi="Arial" w:eastAsia="宋体" w:cs="Arial"/>
          <w:color w:val="auto"/>
          <w:sz w:val="21"/>
          <w:szCs w:val="21"/>
          <w:lang w:val="en-US" w:eastAsia="zh-CN"/>
        </w:rPr>
        <w:t>主要成员应具备相关的专业资质证书及从业经验，执行团队或其成员过往有获得过奖项及获奖作品，</w:t>
      </w:r>
      <w:r>
        <w:rPr>
          <w:rFonts w:hint="eastAsia" w:ascii="Arial" w:hAnsi="Arial" w:eastAsia="宋体" w:cs="Arial"/>
          <w:color w:val="auto"/>
          <w:sz w:val="21"/>
          <w:szCs w:val="21"/>
          <w:lang w:val="en-US" w:eastAsia="zh-CN"/>
        </w:rPr>
        <w:t>得</w:t>
      </w:r>
      <w:r>
        <w:rPr>
          <w:rFonts w:hint="default" w:ascii="Arial" w:hAnsi="Arial" w:eastAsia="宋体" w:cs="Arial"/>
          <w:color w:val="auto"/>
          <w:sz w:val="21"/>
          <w:szCs w:val="21"/>
          <w:lang w:val="en-US" w:eastAsia="zh-CN"/>
        </w:rPr>
        <w:t xml:space="preserve">8分；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eastAsia" w:ascii="Arial" w:hAnsi="Arial" w:eastAsia="宋体" w:cs="Arial"/>
          <w:color w:val="auto"/>
          <w:sz w:val="21"/>
          <w:szCs w:val="21"/>
          <w:lang w:eastAsia="zh-CN"/>
        </w:rPr>
        <w:t>（</w:t>
      </w:r>
      <w:r>
        <w:rPr>
          <w:rFonts w:hint="eastAsia" w:ascii="Arial" w:hAnsi="Arial" w:eastAsia="宋体" w:cs="Arial"/>
          <w:color w:val="auto"/>
          <w:sz w:val="21"/>
          <w:szCs w:val="21"/>
          <w:lang w:val="en-US" w:eastAsia="zh-CN"/>
        </w:rPr>
        <w:t>二档</w:t>
      </w:r>
      <w:r>
        <w:rPr>
          <w:rFonts w:hint="eastAsia" w:ascii="Arial" w:hAnsi="Arial" w:eastAsia="宋体" w:cs="Arial"/>
          <w:color w:val="auto"/>
          <w:sz w:val="21"/>
          <w:szCs w:val="21"/>
          <w:lang w:eastAsia="zh-CN"/>
        </w:rPr>
        <w:t>）</w:t>
      </w:r>
      <w:r>
        <w:rPr>
          <w:rFonts w:hint="default" w:ascii="Arial" w:hAnsi="Arial" w:eastAsia="宋体" w:cs="Arial"/>
          <w:color w:val="auto"/>
          <w:sz w:val="21"/>
          <w:szCs w:val="21"/>
          <w:lang w:val="en-US" w:eastAsia="zh-CN"/>
        </w:rPr>
        <w:t>项目负责人具备专业素质和管理经验，项目执行团队人员配置合理、分工明确，</w:t>
      </w:r>
      <w:r>
        <w:rPr>
          <w:rFonts w:hint="eastAsia" w:ascii="Arial" w:hAnsi="Arial" w:eastAsia="宋体" w:cs="Arial"/>
          <w:color w:val="auto"/>
          <w:sz w:val="21"/>
          <w:szCs w:val="21"/>
          <w:lang w:val="en-US" w:eastAsia="zh-CN"/>
        </w:rPr>
        <w:t>得</w:t>
      </w:r>
      <w:r>
        <w:rPr>
          <w:rFonts w:hint="default" w:ascii="Arial" w:hAnsi="Arial" w:eastAsia="宋体" w:cs="Arial"/>
          <w:color w:val="auto"/>
          <w:sz w:val="21"/>
          <w:szCs w:val="21"/>
          <w:lang w:val="en-US" w:eastAsia="zh-CN"/>
        </w:rPr>
        <w:t xml:space="preserve">4分；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eastAsia" w:ascii="Arial" w:hAnsi="Arial" w:eastAsia="宋体" w:cs="Arial"/>
          <w:color w:val="auto"/>
          <w:sz w:val="21"/>
          <w:szCs w:val="21"/>
          <w:lang w:eastAsia="zh-CN"/>
        </w:rPr>
        <w:t>（</w:t>
      </w:r>
      <w:r>
        <w:rPr>
          <w:rFonts w:hint="eastAsia" w:ascii="Arial" w:hAnsi="Arial" w:eastAsia="宋体" w:cs="Arial"/>
          <w:color w:val="auto"/>
          <w:sz w:val="21"/>
          <w:szCs w:val="21"/>
          <w:lang w:val="en-US" w:eastAsia="zh-CN"/>
        </w:rPr>
        <w:t>三档</w:t>
      </w:r>
      <w:r>
        <w:rPr>
          <w:rFonts w:hint="eastAsia" w:ascii="Arial" w:hAnsi="Arial" w:eastAsia="宋体" w:cs="Arial"/>
          <w:color w:val="auto"/>
          <w:sz w:val="21"/>
          <w:szCs w:val="21"/>
          <w:lang w:eastAsia="zh-CN"/>
        </w:rPr>
        <w:t>）</w:t>
      </w:r>
      <w:r>
        <w:rPr>
          <w:rFonts w:hint="default" w:ascii="Arial" w:hAnsi="Arial" w:eastAsia="宋体" w:cs="Arial"/>
          <w:color w:val="auto"/>
          <w:sz w:val="21"/>
          <w:szCs w:val="21"/>
          <w:lang w:val="en-US" w:eastAsia="zh-CN"/>
        </w:rPr>
        <w:t>项目负责人有经验，但项目执行团队人员配置不明确、不合理，</w:t>
      </w:r>
      <w:r>
        <w:rPr>
          <w:rFonts w:hint="eastAsia" w:ascii="Arial" w:hAnsi="Arial" w:eastAsia="宋体" w:cs="Arial"/>
          <w:color w:val="auto"/>
          <w:sz w:val="21"/>
          <w:szCs w:val="21"/>
          <w:lang w:val="en-US" w:eastAsia="zh-CN"/>
        </w:rPr>
        <w:t>得</w:t>
      </w:r>
      <w:r>
        <w:rPr>
          <w:rFonts w:hint="default" w:ascii="Arial" w:hAnsi="Arial" w:eastAsia="宋体" w:cs="Arial"/>
          <w:color w:val="auto"/>
          <w:sz w:val="21"/>
          <w:szCs w:val="21"/>
          <w:lang w:val="en-US" w:eastAsia="zh-CN"/>
        </w:rPr>
        <w:t>1分；</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未提供的不</w:t>
      </w:r>
      <w:r>
        <w:rPr>
          <w:rFonts w:hint="eastAsia" w:ascii="Arial" w:hAnsi="Arial" w:eastAsia="宋体" w:cs="Arial"/>
          <w:color w:val="auto"/>
          <w:sz w:val="21"/>
          <w:szCs w:val="21"/>
          <w:lang w:val="en-US" w:eastAsia="zh-CN"/>
        </w:rPr>
        <w:t>得</w:t>
      </w:r>
      <w:r>
        <w:rPr>
          <w:rFonts w:hint="default" w:ascii="Arial" w:hAnsi="Arial" w:eastAsia="宋体" w:cs="Arial"/>
          <w:color w:val="auto"/>
          <w:sz w:val="21"/>
          <w:szCs w:val="21"/>
          <w:lang w:val="en-US" w:eastAsia="zh-CN"/>
        </w:rPr>
        <w:t xml:space="preserve">分。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备注：响应文件中需附团队成员配置列表、每名成员的个人履历、参与作品奖项证书或官网截图等相关证明材料，未提供不</w:t>
      </w:r>
      <w:r>
        <w:rPr>
          <w:rFonts w:hint="eastAsia" w:ascii="Arial" w:hAnsi="Arial" w:eastAsia="宋体" w:cs="Arial"/>
          <w:color w:val="auto"/>
          <w:sz w:val="21"/>
          <w:szCs w:val="21"/>
          <w:lang w:val="en-US" w:eastAsia="zh-CN"/>
        </w:rPr>
        <w:t>得</w:t>
      </w:r>
      <w:r>
        <w:rPr>
          <w:rFonts w:hint="default" w:ascii="Arial" w:hAnsi="Arial" w:eastAsia="宋体" w:cs="Arial"/>
          <w:color w:val="auto"/>
          <w:sz w:val="21"/>
          <w:szCs w:val="21"/>
          <w:lang w:val="en-US" w:eastAsia="zh-CN"/>
        </w:rPr>
        <w:t>分。</w:t>
      </w:r>
    </w:p>
    <w:p>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default" w:ascii="Arial" w:hAnsi="Arial" w:eastAsia="宋体" w:cs="Arial"/>
          <w:b/>
          <w:bCs/>
          <w:color w:val="auto"/>
          <w:sz w:val="21"/>
          <w:szCs w:val="21"/>
          <w:lang w:val="en-US" w:eastAsia="zh-CN"/>
        </w:rPr>
      </w:pPr>
      <w:r>
        <w:rPr>
          <w:rFonts w:hint="default" w:ascii="Arial" w:hAnsi="Arial" w:eastAsia="宋体" w:cs="Arial"/>
          <w:b/>
          <w:bCs/>
          <w:color w:val="auto"/>
          <w:sz w:val="21"/>
          <w:szCs w:val="21"/>
          <w:lang w:val="en-US" w:eastAsia="zh-CN"/>
        </w:rPr>
        <w:t>（4）业绩</w:t>
      </w:r>
      <w:r>
        <w:rPr>
          <w:rFonts w:hint="default" w:ascii="Arial" w:hAnsi="Arial" w:eastAsia="宋体" w:cs="Arial"/>
          <w:b/>
          <w:bCs/>
          <w:color w:val="auto"/>
          <w:sz w:val="21"/>
          <w:szCs w:val="21"/>
          <w:lang w:eastAsia="zh-CN"/>
        </w:rPr>
        <w:t>（</w:t>
      </w:r>
      <w:r>
        <w:rPr>
          <w:rFonts w:hint="default" w:ascii="Arial" w:hAnsi="Arial" w:eastAsia="宋体" w:cs="Arial"/>
          <w:b/>
          <w:bCs/>
          <w:color w:val="auto"/>
          <w:sz w:val="21"/>
          <w:szCs w:val="21"/>
          <w:lang w:val="en-US" w:eastAsia="zh-CN"/>
        </w:rPr>
        <w:t>9分</w:t>
      </w:r>
      <w:r>
        <w:rPr>
          <w:rFonts w:hint="default" w:ascii="Arial" w:hAnsi="Arial" w:eastAsia="宋体" w:cs="Arial"/>
          <w:b/>
          <w:bCs/>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2021年7月1日至今（以合同签订时间为准），供应商具有类似服务业绩的，每提供一份</w:t>
      </w:r>
      <w:r>
        <w:rPr>
          <w:rFonts w:hint="eastAsia" w:ascii="Arial" w:hAnsi="Arial" w:eastAsia="宋体" w:cs="Arial"/>
          <w:color w:val="auto"/>
          <w:sz w:val="21"/>
          <w:szCs w:val="21"/>
          <w:lang w:val="en-US" w:eastAsia="zh-CN"/>
        </w:rPr>
        <w:t>得</w:t>
      </w:r>
      <w:r>
        <w:rPr>
          <w:rFonts w:hint="default" w:ascii="Arial" w:hAnsi="Arial" w:eastAsia="宋体" w:cs="Arial"/>
          <w:color w:val="auto"/>
          <w:sz w:val="21"/>
          <w:szCs w:val="21"/>
          <w:lang w:val="en-US" w:eastAsia="zh-CN"/>
        </w:rPr>
        <w:t xml:space="preserve">3分，满分9分。 </w:t>
      </w:r>
      <w:bookmarkStart w:id="0" w:name="_GoBack"/>
      <w:bookmarkEnd w:id="0"/>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备注：响应文件中提供合同复印件加盖公章。</w:t>
      </w:r>
    </w:p>
    <w:p>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default" w:ascii="Arial" w:hAnsi="Arial" w:eastAsia="宋体" w:cs="Arial"/>
          <w:b/>
          <w:bCs/>
          <w:color w:val="auto"/>
          <w:sz w:val="21"/>
          <w:szCs w:val="21"/>
          <w:lang w:val="en-US" w:eastAsia="zh-CN"/>
        </w:rPr>
      </w:pPr>
      <w:r>
        <w:rPr>
          <w:rFonts w:hint="eastAsia" w:ascii="Arial" w:hAnsi="Arial" w:eastAsia="宋体" w:cs="Arial"/>
          <w:b/>
          <w:bCs/>
          <w:color w:val="auto"/>
          <w:sz w:val="21"/>
          <w:szCs w:val="21"/>
          <w:lang w:val="en-US" w:eastAsia="zh-CN"/>
        </w:rPr>
        <w:t>（5）</w:t>
      </w:r>
      <w:r>
        <w:rPr>
          <w:rFonts w:hint="default" w:ascii="Arial" w:hAnsi="Arial" w:eastAsia="宋体" w:cs="Arial"/>
          <w:b/>
          <w:bCs/>
          <w:color w:val="auto"/>
          <w:sz w:val="21"/>
          <w:szCs w:val="21"/>
          <w:lang w:val="en-US" w:eastAsia="zh-CN"/>
        </w:rPr>
        <w:t>服务承诺</w:t>
      </w:r>
      <w:r>
        <w:rPr>
          <w:rFonts w:hint="default" w:ascii="Arial" w:hAnsi="Arial" w:eastAsia="宋体" w:cs="Arial"/>
          <w:b/>
          <w:bCs/>
          <w:color w:val="auto"/>
          <w:sz w:val="21"/>
          <w:szCs w:val="21"/>
          <w:lang w:eastAsia="zh-CN"/>
        </w:rPr>
        <w:t>（</w:t>
      </w:r>
      <w:r>
        <w:rPr>
          <w:rFonts w:hint="default" w:ascii="Arial" w:hAnsi="Arial" w:eastAsia="宋体" w:cs="Arial"/>
          <w:b/>
          <w:bCs/>
          <w:color w:val="auto"/>
          <w:sz w:val="21"/>
          <w:szCs w:val="21"/>
          <w:lang w:val="en-US" w:eastAsia="zh-CN"/>
        </w:rPr>
        <w:t>9分</w:t>
      </w:r>
      <w:r>
        <w:rPr>
          <w:rFonts w:hint="default" w:ascii="Arial" w:hAnsi="Arial" w:eastAsia="宋体" w:cs="Arial"/>
          <w:b/>
          <w:bCs/>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 xml:space="preserve">供应商针对本项目须确保项目能按时、按质、完成，并提供包含达到预期效果的服务承诺和保证措施，且有具体的技术服务措施、后期跟进服务能力。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eastAsia" w:ascii="Arial" w:hAnsi="Arial" w:eastAsia="宋体" w:cs="Arial"/>
          <w:color w:val="auto"/>
          <w:sz w:val="21"/>
          <w:szCs w:val="21"/>
          <w:lang w:eastAsia="zh-CN"/>
        </w:rPr>
        <w:t>（</w:t>
      </w:r>
      <w:r>
        <w:rPr>
          <w:rFonts w:hint="eastAsia" w:ascii="Arial" w:hAnsi="Arial" w:eastAsia="宋体" w:cs="Arial"/>
          <w:color w:val="auto"/>
          <w:sz w:val="21"/>
          <w:szCs w:val="21"/>
          <w:lang w:val="en-US" w:eastAsia="zh-CN"/>
        </w:rPr>
        <w:t>一档</w:t>
      </w:r>
      <w:r>
        <w:rPr>
          <w:rFonts w:hint="eastAsia" w:ascii="Arial" w:hAnsi="Arial" w:eastAsia="宋体" w:cs="Arial"/>
          <w:color w:val="auto"/>
          <w:sz w:val="21"/>
          <w:szCs w:val="21"/>
          <w:lang w:eastAsia="zh-CN"/>
        </w:rPr>
        <w:t>）</w:t>
      </w:r>
      <w:r>
        <w:rPr>
          <w:rFonts w:hint="default" w:ascii="Arial" w:hAnsi="Arial" w:eastAsia="宋体" w:cs="Arial"/>
          <w:color w:val="auto"/>
          <w:sz w:val="21"/>
          <w:szCs w:val="21"/>
          <w:lang w:val="en-US" w:eastAsia="zh-CN"/>
        </w:rPr>
        <w:t>承诺合理全面、操作性强，</w:t>
      </w:r>
      <w:r>
        <w:rPr>
          <w:rFonts w:hint="eastAsia" w:ascii="Arial" w:hAnsi="Arial" w:eastAsia="宋体" w:cs="Arial"/>
          <w:color w:val="auto"/>
          <w:sz w:val="21"/>
          <w:szCs w:val="21"/>
          <w:lang w:val="en-US" w:eastAsia="zh-CN"/>
        </w:rPr>
        <w:t>得</w:t>
      </w:r>
      <w:r>
        <w:rPr>
          <w:rFonts w:hint="default" w:ascii="Arial" w:hAnsi="Arial" w:eastAsia="宋体" w:cs="Arial"/>
          <w:color w:val="auto"/>
          <w:sz w:val="21"/>
          <w:szCs w:val="21"/>
          <w:lang w:val="en-US" w:eastAsia="zh-CN"/>
        </w:rPr>
        <w:t xml:space="preserve">9分；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eastAsia" w:ascii="Arial" w:hAnsi="Arial" w:eastAsia="宋体" w:cs="Arial"/>
          <w:color w:val="auto"/>
          <w:sz w:val="21"/>
          <w:szCs w:val="21"/>
          <w:lang w:eastAsia="zh-CN"/>
        </w:rPr>
        <w:t>（</w:t>
      </w:r>
      <w:r>
        <w:rPr>
          <w:rFonts w:hint="eastAsia" w:ascii="Arial" w:hAnsi="Arial" w:eastAsia="宋体" w:cs="Arial"/>
          <w:color w:val="auto"/>
          <w:sz w:val="21"/>
          <w:szCs w:val="21"/>
          <w:lang w:val="en-US" w:eastAsia="zh-CN"/>
        </w:rPr>
        <w:t>二档</w:t>
      </w:r>
      <w:r>
        <w:rPr>
          <w:rFonts w:hint="eastAsia" w:ascii="Arial" w:hAnsi="Arial" w:eastAsia="宋体" w:cs="Arial"/>
          <w:color w:val="auto"/>
          <w:sz w:val="21"/>
          <w:szCs w:val="21"/>
          <w:lang w:eastAsia="zh-CN"/>
        </w:rPr>
        <w:t>）</w:t>
      </w:r>
      <w:r>
        <w:rPr>
          <w:rFonts w:hint="default" w:ascii="Arial" w:hAnsi="Arial" w:eastAsia="宋体" w:cs="Arial"/>
          <w:color w:val="auto"/>
          <w:sz w:val="21"/>
          <w:szCs w:val="21"/>
          <w:lang w:val="en-US" w:eastAsia="zh-CN"/>
        </w:rPr>
        <w:t>承诺基本合理、具备操作性，</w:t>
      </w:r>
      <w:r>
        <w:rPr>
          <w:rFonts w:hint="eastAsia" w:ascii="Arial" w:hAnsi="Arial" w:eastAsia="宋体" w:cs="Arial"/>
          <w:color w:val="auto"/>
          <w:sz w:val="21"/>
          <w:szCs w:val="21"/>
          <w:lang w:val="en-US" w:eastAsia="zh-CN"/>
        </w:rPr>
        <w:t>得</w:t>
      </w:r>
      <w:r>
        <w:rPr>
          <w:rFonts w:hint="default" w:ascii="Arial" w:hAnsi="Arial" w:eastAsia="宋体" w:cs="Arial"/>
          <w:color w:val="auto"/>
          <w:sz w:val="21"/>
          <w:szCs w:val="21"/>
          <w:lang w:val="en-US" w:eastAsia="zh-CN"/>
        </w:rPr>
        <w:t xml:space="preserve">6分； </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eastAsia" w:ascii="Arial" w:hAnsi="Arial" w:eastAsia="宋体" w:cs="Arial"/>
          <w:color w:val="auto"/>
          <w:sz w:val="21"/>
          <w:szCs w:val="21"/>
          <w:lang w:eastAsia="zh-CN"/>
        </w:rPr>
        <w:t>（</w:t>
      </w:r>
      <w:r>
        <w:rPr>
          <w:rFonts w:hint="eastAsia" w:ascii="Arial" w:hAnsi="Arial" w:eastAsia="宋体" w:cs="Arial"/>
          <w:color w:val="auto"/>
          <w:sz w:val="21"/>
          <w:szCs w:val="21"/>
          <w:lang w:val="en-US" w:eastAsia="zh-CN"/>
        </w:rPr>
        <w:t>三档</w:t>
      </w:r>
      <w:r>
        <w:rPr>
          <w:rFonts w:hint="eastAsia" w:ascii="Arial" w:hAnsi="Arial" w:eastAsia="宋体" w:cs="Arial"/>
          <w:color w:val="auto"/>
          <w:sz w:val="21"/>
          <w:szCs w:val="21"/>
          <w:lang w:eastAsia="zh-CN"/>
        </w:rPr>
        <w:t>）</w:t>
      </w:r>
      <w:r>
        <w:rPr>
          <w:rFonts w:hint="default" w:ascii="Arial" w:hAnsi="Arial" w:eastAsia="宋体" w:cs="Arial"/>
          <w:color w:val="auto"/>
          <w:sz w:val="21"/>
          <w:szCs w:val="21"/>
          <w:lang w:val="en-US" w:eastAsia="zh-CN"/>
        </w:rPr>
        <w:t>承诺不合理、不符合项目特点，</w:t>
      </w:r>
      <w:r>
        <w:rPr>
          <w:rFonts w:hint="eastAsia" w:ascii="Arial" w:hAnsi="Arial" w:eastAsia="宋体" w:cs="Arial"/>
          <w:color w:val="auto"/>
          <w:sz w:val="21"/>
          <w:szCs w:val="21"/>
          <w:lang w:val="en-US" w:eastAsia="zh-CN"/>
        </w:rPr>
        <w:t>得</w:t>
      </w:r>
      <w:r>
        <w:rPr>
          <w:rFonts w:hint="default" w:ascii="Arial" w:hAnsi="Arial" w:eastAsia="宋体" w:cs="Arial"/>
          <w:color w:val="auto"/>
          <w:sz w:val="21"/>
          <w:szCs w:val="21"/>
          <w:lang w:val="en-US" w:eastAsia="zh-CN"/>
        </w:rPr>
        <w:t>3分；</w:t>
      </w:r>
    </w:p>
    <w:p>
      <w:pPr>
        <w:keepNext w:val="0"/>
        <w:keepLines w:val="0"/>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未提供不</w:t>
      </w:r>
      <w:r>
        <w:rPr>
          <w:rFonts w:hint="eastAsia" w:ascii="Arial" w:hAnsi="Arial" w:eastAsia="宋体" w:cs="Arial"/>
          <w:color w:val="auto"/>
          <w:sz w:val="21"/>
          <w:szCs w:val="21"/>
          <w:lang w:val="en-US" w:eastAsia="zh-CN"/>
        </w:rPr>
        <w:t>得</w:t>
      </w:r>
      <w:r>
        <w:rPr>
          <w:rFonts w:hint="default" w:ascii="Arial" w:hAnsi="Arial" w:eastAsia="宋体" w:cs="Arial"/>
          <w:color w:val="auto"/>
          <w:sz w:val="21"/>
          <w:szCs w:val="21"/>
          <w:lang w:val="en-US" w:eastAsia="zh-CN"/>
        </w:rPr>
        <w:t>分。</w:t>
      </w:r>
    </w:p>
    <w:p>
      <w:pPr>
        <w:keepNext w:val="0"/>
        <w:keepLines w:val="0"/>
        <w:pageBreakBefore w:val="0"/>
        <w:kinsoku/>
        <w:wordWrap/>
        <w:overflowPunct/>
        <w:topLinePunct w:val="0"/>
        <w:autoSpaceDE/>
        <w:autoSpaceDN/>
        <w:bidi w:val="0"/>
        <w:snapToGrid w:val="0"/>
        <w:spacing w:line="300" w:lineRule="auto"/>
        <w:textAlignment w:val="auto"/>
        <w:rPr>
          <w:rFonts w:hint="default" w:ascii="Arial" w:hAnsi="Arial" w:eastAsia="宋体" w:cs="Arial"/>
          <w:color w:val="auto"/>
          <w:sz w:val="21"/>
          <w:szCs w:val="21"/>
          <w:lang w:val="en-US" w:eastAsia="zh-CN"/>
        </w:rPr>
      </w:pPr>
      <w:r>
        <w:rPr>
          <w:rFonts w:hint="eastAsia" w:ascii="宋体" w:hAnsi="宋体" w:eastAsia="宋体" w:cs="仿宋"/>
          <w:b/>
          <w:szCs w:val="21"/>
          <w:lang w:val="en-US" w:eastAsia="zh-CN" w:bidi="ar"/>
        </w:rPr>
        <w:t>4、</w:t>
      </w:r>
      <w:r>
        <w:rPr>
          <w:rFonts w:hint="eastAsia" w:ascii="宋体" w:hAnsi="宋体" w:eastAsia="宋体" w:cs="仿宋"/>
          <w:b/>
          <w:szCs w:val="21"/>
          <w:lang w:bidi="ar"/>
        </w:rPr>
        <w:t>总得分 = 1 + 2 + 3</w:t>
      </w:r>
    </w:p>
    <w:sectPr>
      <w:pgSz w:w="11906" w:h="16838"/>
      <w:pgMar w:top="1304" w:right="141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ZTM0MDYxYzNhZTBmMmQ3ODcyYTgxMzFhNWNiMjMifQ=="/>
  </w:docVars>
  <w:rsids>
    <w:rsidRoot w:val="E0BE5C68"/>
    <w:rsid w:val="00401B91"/>
    <w:rsid w:val="00BC0CBB"/>
    <w:rsid w:val="00BF2C65"/>
    <w:rsid w:val="00D15D4D"/>
    <w:rsid w:val="00D37023"/>
    <w:rsid w:val="00DE4E81"/>
    <w:rsid w:val="00E36260"/>
    <w:rsid w:val="00F34EDD"/>
    <w:rsid w:val="079C29AE"/>
    <w:rsid w:val="11B71E1D"/>
    <w:rsid w:val="20793D9C"/>
    <w:rsid w:val="26C238EE"/>
    <w:rsid w:val="3B8C57C0"/>
    <w:rsid w:val="412865C3"/>
    <w:rsid w:val="413E3084"/>
    <w:rsid w:val="441E3F3D"/>
    <w:rsid w:val="443C5732"/>
    <w:rsid w:val="4B2F03E3"/>
    <w:rsid w:val="4F6B501C"/>
    <w:rsid w:val="588A377A"/>
    <w:rsid w:val="5C785C47"/>
    <w:rsid w:val="5E141B7F"/>
    <w:rsid w:val="5E4C75B8"/>
    <w:rsid w:val="62F73373"/>
    <w:rsid w:val="67C61613"/>
    <w:rsid w:val="7AD53BBF"/>
    <w:rsid w:val="7C580427"/>
    <w:rsid w:val="7CB044DB"/>
    <w:rsid w:val="7D2818C3"/>
    <w:rsid w:val="7E5133E4"/>
    <w:rsid w:val="E0BE5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null3"/>
    <w:hidden/>
    <w:qFormat/>
    <w:uiPriority w:val="0"/>
    <w:rPr>
      <w:rFonts w:hint="eastAsia" w:asciiTheme="minorHAnsi" w:hAnsiTheme="minorHAnsi" w:eastAsiaTheme="minorEastAsia" w:cstheme="minorBidi"/>
      <w:lang w:val="en-US" w:eastAsia="zh-CN" w:bidi="ar-SA"/>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1739</Words>
  <Characters>1889</Characters>
  <Lines>14</Lines>
  <Paragraphs>4</Paragraphs>
  <TotalTime>3</TotalTime>
  <ScaleCrop>false</ScaleCrop>
  <LinksUpToDate>false</LinksUpToDate>
  <CharactersWithSpaces>1966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2024-07-05T10:47:00Z</dcterms:created>
  <dc:creator>郭士龙</dc:creator>
  <cp:lastModifiedBy>NTKO</cp:lastModifiedBy>
  <dcterms:modified xsi:type="dcterms:W3CDTF">2024-07-10T01:32:57Z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E3A37EFB64C64E92B48735620BA5FE3F_13</vt:lpwstr>
  </property>
</Properties>
</file>