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设备名称：产程数据监测与可视化系统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5027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3701EDF7">
      <w:pPr>
        <w:spacing w:line="400" w:lineRule="exact"/>
        <w:jc w:val="left"/>
        <w:textAlignment w:val="baseline"/>
        <w:rPr>
          <w:rFonts w:ascii="宋体" w:hAnsi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1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eastAsia="zh-CN"/>
        </w:rPr>
        <w:t>、</w:t>
      </w:r>
      <w:bookmarkStart w:id="0" w:name="OLE_LINK6"/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用于</w:t>
      </w:r>
      <w:r>
        <w:rPr>
          <w:rFonts w:hint="eastAsia"/>
          <w:color w:val="000000" w:themeColor="text1"/>
          <w:sz w:val="21"/>
          <w:szCs w:val="21"/>
          <w:highlight w:val="none"/>
          <w:lang w:val="en-US" w:eastAsia="zh-CN"/>
        </w:rPr>
        <w:t>产房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产程数据监测，对产程进展进行评估，记录产程数据。触摸显示双屏一体化设计，主屏尺寸≥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15英寸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副屏尺寸≥10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英寸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eastAsia="zh-CN"/>
        </w:rPr>
        <w:t>。</w:t>
      </w:r>
    </w:p>
    <w:p w14:paraId="2A0AD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baseline"/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2、</w:t>
      </w:r>
      <w:r>
        <w:rPr>
          <w:rFonts w:hint="eastAsia"/>
          <w:color w:val="000000" w:themeColor="text1"/>
          <w:sz w:val="21"/>
          <w:szCs w:val="21"/>
          <w:highlight w:val="none"/>
          <w:lang w:val="en-US" w:eastAsia="zh-CN"/>
        </w:rPr>
        <w:t>需具有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斑点噪声抑制技术，至少四档可调，有效去除了超声图像中的斑点噪声，获得更加清晰细腻的二维图像。</w:t>
      </w:r>
    </w:p>
    <w:p w14:paraId="0AF6B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宋体" w:hAnsi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具有产程监测界面，产程监测功能包括不限于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胎方位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产程进展角（aop）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胎头与会阴距离（HPD）、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宫颈管长度、枕脊角、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宫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口检测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、羊水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指数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、脐带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监测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。</w:t>
      </w:r>
      <w:r>
        <w:rPr>
          <w:rFonts w:hint="default" w:ascii="宋体" w:hAnsi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</w:rPr>
        <w:t>（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</w:rPr>
        <w:t>请</w:t>
      </w:r>
      <w:r>
        <w:rPr>
          <w:rFonts w:hint="default" w:ascii="宋体" w:hAnsi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</w:rPr>
        <w:t>提供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</w:rPr>
        <w:t>产程监测</w:t>
      </w:r>
      <w:r>
        <w:rPr>
          <w:rFonts w:hint="default" w:ascii="宋体" w:hAnsi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</w:rPr>
        <w:t>功能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</w:rPr>
        <w:t>界面</w:t>
      </w:r>
      <w:r>
        <w:rPr>
          <w:rFonts w:hint="default" w:ascii="宋体" w:hAnsi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</w:rPr>
        <w:t>截图）</w:t>
      </w:r>
    </w:p>
    <w:p w14:paraId="7E918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宋体" w:hAnsi="宋体" w:eastAsia="宋体"/>
          <w:color w:val="000000" w:themeColor="text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4、为满足个性化应用需求，产程监测界面支持功能自定义排序，用户可以根据自身使用需求，调整产程监测首页功能选项，以便快速访问常用功能，提升操作效率和用户体验。</w:t>
      </w:r>
    </w:p>
    <w:bookmarkEnd w:id="0"/>
    <w:p w14:paraId="1E0B4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default" w:ascii="宋体" w:hAnsi="宋体"/>
          <w:color w:val="000000" w:themeColor="text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5、为满足除产程监测外其他应用需求，系统还应具备常规超声界面，可通过按钮轻松切换常规超声界面和产时超声专用界面。</w:t>
      </w:r>
    </w:p>
    <w:p w14:paraId="18609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宋体" w:hAnsi="宋体"/>
          <w:color w:val="000000" w:themeColor="text1"/>
          <w:sz w:val="21"/>
          <w:szCs w:val="21"/>
          <w:highlight w:val="none"/>
          <w:lang w:eastAsia="zh-CN"/>
        </w:rPr>
      </w:pP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、系统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需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具有显示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产程进展角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AOP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-胎头与会阴距离（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HPD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趋势图功能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以评估胎头下降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eastAsia="zh-CN"/>
        </w:rPr>
        <w:t>。</w:t>
      </w:r>
    </w:p>
    <w:p w14:paraId="276A9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default" w:ascii="宋体" w:hAnsi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</w:rPr>
      </w:pPr>
      <w:bookmarkStart w:id="1" w:name="OLE_LINK1"/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</w:rPr>
        <w:t>7</w:t>
      </w:r>
      <w:r>
        <w:rPr>
          <w:rFonts w:hint="default" w:ascii="宋体" w:hAnsi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</w:rPr>
        <w:t>具备</w:t>
      </w:r>
      <w:r>
        <w:rPr>
          <w:rFonts w:hint="default" w:ascii="宋体" w:hAnsi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</w:rPr>
        <w:t>分娩监护功能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</w:rPr>
        <w:t>界面</w:t>
      </w:r>
      <w:r>
        <w:rPr>
          <w:rFonts w:hint="default" w:ascii="宋体" w:hAnsi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</w:rPr>
        <w:t>，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</w:rPr>
        <w:t>至少</w:t>
      </w:r>
      <w:r>
        <w:rPr>
          <w:rFonts w:hint="default" w:ascii="宋体" w:hAnsi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</w:rPr>
        <w:t>支持</w:t>
      </w:r>
      <w:bookmarkStart w:id="2" w:name="OLE_LINK4"/>
      <w:r>
        <w:rPr>
          <w:rFonts w:hint="default" w:ascii="宋体" w:hAnsi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</w:rPr>
        <w:t>对接胎监设备显示胎心率</w:t>
      </w:r>
      <w:bookmarkEnd w:id="2"/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</w:rPr>
        <w:t>曲线</w:t>
      </w:r>
      <w:r>
        <w:rPr>
          <w:rFonts w:hint="default" w:ascii="宋体" w:hAnsi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</w:rPr>
        <w:t>、宫缩压力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</w:rPr>
        <w:t>曲线</w:t>
      </w:r>
      <w:r>
        <w:rPr>
          <w:rFonts w:hint="default" w:ascii="宋体" w:hAnsi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</w:rPr>
        <w:t>、心电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</w:rPr>
        <w:t>、</w:t>
      </w:r>
      <w:r>
        <w:rPr>
          <w:rFonts w:hint="default" w:ascii="宋体" w:hAnsi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</w:rPr>
        <w:t>血压、心率等母亲胎儿监护数据，支持升级对接电子分娩白板，同屏显示母胎监护和产程数据。（提供分娩监护功能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</w:rPr>
        <w:t>界面</w:t>
      </w:r>
      <w:r>
        <w:rPr>
          <w:rFonts w:hint="default" w:ascii="宋体" w:hAnsi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</w:rPr>
        <w:t>截图）</w:t>
      </w:r>
    </w:p>
    <w:bookmarkEnd w:id="1"/>
    <w:p w14:paraId="33B30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宋体" w:hAnsi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、根据测量产程参数的类别，自动切换至相应的成像模式和生成相应的测量标记，给临床医生以操作指引，操作更便捷。</w:t>
      </w:r>
    </w:p>
    <w:p w14:paraId="2E378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ascii="宋体" w:hAnsi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9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、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为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减少阴道内诊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估算胎头位置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，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系统应能根据国际产时超声实践指南将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产程进展角（AOP）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智能换算成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胎头位置。</w:t>
      </w:r>
    </w:p>
    <w:p w14:paraId="6CFC5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、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为减少测量误差，系统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具有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智能提示功能，当产程参数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测量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结果与产程逻辑不符时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，弹窗提醒。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（请提供系统弹窗提醒界面截图）</w:t>
      </w:r>
    </w:p>
    <w:p w14:paraId="41551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default" w:ascii="宋体" w:hAnsi="宋体" w:eastAsia="宋体"/>
          <w:color w:val="000000" w:themeColor="text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11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、支持为每个孕妇建立档案，根据监测结果显示头盆3D图像、绘制电子产程图、自动生成产程数据记录单，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支持打印产程记录单，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产程记录单包括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不限于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每轮次测量的产程数据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电子产程图、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AOP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-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HPD趋势图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3D头盆关系、超声图像。</w:t>
      </w:r>
    </w:p>
    <w:p w14:paraId="28513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1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、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需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提供视频和文字智能引导，帮助用户正确操作超声探头，提高操作效率与准确性。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（请提供操作引导界面截图）。</w:t>
      </w:r>
    </w:p>
    <w:p w14:paraId="1D020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default" w:ascii="宋体" w:hAnsi="宋体"/>
          <w:strike/>
          <w:dstrike w:val="0"/>
          <w:color w:val="000000" w:themeColor="text1"/>
          <w:sz w:val="21"/>
          <w:szCs w:val="21"/>
          <w:highlight w:val="none"/>
          <w:em w:val="dot"/>
          <w:lang w:val="en-US" w:eastAsia="zh-CN"/>
        </w:rPr>
      </w:pP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13、具备连续波脐血流测量功能，能够实时监测脐带血流的动态变化，确保胎儿健康状况的准确评估。</w:t>
      </w:r>
    </w:p>
    <w:p w14:paraId="25DD7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宋体" w:hAnsi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14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、B模式参数：声束形成器：全数字声束形成器；接收声束聚焦：连续动态；增益：近场、中场、远场独立调节；组织谐波：多档可调；放大功能：局部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至少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放大4倍；扫描深度：连续可调；扫描角度/宽度：连续可调； 二维灰阶成像： 256灰阶； 扫描线数：≥256条。</w:t>
      </w:r>
    </w:p>
    <w:p w14:paraId="419508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宋体" w:hAnsi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cs="Times New Roman"/>
          <w:color w:val="000000" w:themeColor="text1"/>
          <w:kern w:val="2"/>
          <w:sz w:val="21"/>
          <w:szCs w:val="21"/>
          <w:highlight w:val="none"/>
          <w:lang w:val="en-US" w:eastAsia="zh-CN" w:bidi="ar-SA"/>
        </w:rPr>
        <w:t>15</w:t>
      </w:r>
      <w:r>
        <w:rPr>
          <w:rFonts w:hint="eastAsia" w:ascii="宋体" w:hAnsi="宋体" w:eastAsia="宋体" w:cs="Times New Roman"/>
          <w:color w:val="000000" w:themeColor="text1"/>
          <w:kern w:val="2"/>
          <w:sz w:val="21"/>
          <w:szCs w:val="21"/>
          <w:highlight w:val="none"/>
          <w:lang w:val="en-US" w:eastAsia="zh-CN" w:bidi="ar-SA"/>
        </w:rPr>
        <w:t>、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B+C模式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参数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：取样框大小、位置可调，支持B／Color宽度一致； 脉冲频率：凸阵:  0.5-3.0kHz  分级可调；彩色增益：21dB-45dB。</w:t>
      </w:r>
    </w:p>
    <w:p w14:paraId="10F11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宋体" w:hAnsi="宋体" w:eastAsia="宋体"/>
          <w:color w:val="000000" w:themeColor="text1"/>
          <w:sz w:val="21"/>
          <w:szCs w:val="21"/>
          <w:highlight w:val="none"/>
          <w:lang w:eastAsia="zh-CN"/>
        </w:rPr>
      </w:pP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16、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配置清单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至少包括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eastAsia="zh-CN"/>
        </w:rPr>
        <w:t>：</w:t>
      </w:r>
    </w:p>
    <w:p w14:paraId="479D6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ascii="宋体" w:hAnsi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（1）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主机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双屏触摸显示屏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 xml:space="preserve"> 1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 xml:space="preserve"> 台</w:t>
      </w:r>
    </w:p>
    <w:p w14:paraId="412AE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（2）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凸阵探头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 xml:space="preserve">      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 xml:space="preserve"> 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1 个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 xml:space="preserve"> </w:t>
      </w:r>
    </w:p>
    <w:p w14:paraId="08386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宋体" w:hAnsi="宋体" w:eastAsia="宋体"/>
          <w:color w:val="000000" w:themeColor="text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（3）脐带血检测探头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：1 个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 xml:space="preserve"> </w:t>
      </w:r>
    </w:p>
    <w:p w14:paraId="5329C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宋体" w:hAnsi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（4）一体化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台车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 xml:space="preserve"> 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1 个</w:t>
      </w:r>
    </w:p>
    <w:p w14:paraId="263D078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3" w:name="_GoBack"/>
      <w:bookmarkEnd w:id="3"/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</w:p>
    <w:p w14:paraId="5A51E78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0AE19029">
      <w:pPr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026485"/>
    <w:rsid w:val="062C1325"/>
    <w:rsid w:val="073A22F8"/>
    <w:rsid w:val="07B81B6D"/>
    <w:rsid w:val="07E60B27"/>
    <w:rsid w:val="07EE3CFB"/>
    <w:rsid w:val="07F14F50"/>
    <w:rsid w:val="0822382B"/>
    <w:rsid w:val="0BFE313E"/>
    <w:rsid w:val="0E463ABF"/>
    <w:rsid w:val="0EEF6D6E"/>
    <w:rsid w:val="10CF5B6E"/>
    <w:rsid w:val="11830882"/>
    <w:rsid w:val="11D17ED8"/>
    <w:rsid w:val="12E82E96"/>
    <w:rsid w:val="12FB5DA0"/>
    <w:rsid w:val="137151BF"/>
    <w:rsid w:val="1379278A"/>
    <w:rsid w:val="142C2C0E"/>
    <w:rsid w:val="14800488"/>
    <w:rsid w:val="14895A12"/>
    <w:rsid w:val="151E03AD"/>
    <w:rsid w:val="15875F52"/>
    <w:rsid w:val="15E806E1"/>
    <w:rsid w:val="162F2EF2"/>
    <w:rsid w:val="1658332D"/>
    <w:rsid w:val="1A935399"/>
    <w:rsid w:val="1AFD55F7"/>
    <w:rsid w:val="1C6A58C9"/>
    <w:rsid w:val="1E944C8E"/>
    <w:rsid w:val="1F1D7927"/>
    <w:rsid w:val="203C5455"/>
    <w:rsid w:val="20503FE2"/>
    <w:rsid w:val="21AA129F"/>
    <w:rsid w:val="257F78DA"/>
    <w:rsid w:val="26C01E86"/>
    <w:rsid w:val="2A8C0727"/>
    <w:rsid w:val="2B316BDF"/>
    <w:rsid w:val="2C2B5431"/>
    <w:rsid w:val="2C441138"/>
    <w:rsid w:val="2C9D0835"/>
    <w:rsid w:val="2D446048"/>
    <w:rsid w:val="2E2319FE"/>
    <w:rsid w:val="2E6B420B"/>
    <w:rsid w:val="2F8817E4"/>
    <w:rsid w:val="314500CD"/>
    <w:rsid w:val="31AB42A8"/>
    <w:rsid w:val="31CC5263"/>
    <w:rsid w:val="31EF3421"/>
    <w:rsid w:val="35F941BF"/>
    <w:rsid w:val="37D34534"/>
    <w:rsid w:val="389A1AD2"/>
    <w:rsid w:val="395F289E"/>
    <w:rsid w:val="3A777A93"/>
    <w:rsid w:val="3ACD3F0C"/>
    <w:rsid w:val="3BA40065"/>
    <w:rsid w:val="3C5E6167"/>
    <w:rsid w:val="3E1F291C"/>
    <w:rsid w:val="40B57568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A13641"/>
    <w:rsid w:val="49DF7DA8"/>
    <w:rsid w:val="4AE478DC"/>
    <w:rsid w:val="4BAC736E"/>
    <w:rsid w:val="4D797130"/>
    <w:rsid w:val="4DC55179"/>
    <w:rsid w:val="4F6168FA"/>
    <w:rsid w:val="503206B3"/>
    <w:rsid w:val="507C07EB"/>
    <w:rsid w:val="51984BC8"/>
    <w:rsid w:val="528C1291"/>
    <w:rsid w:val="52AC28C2"/>
    <w:rsid w:val="54E36DB4"/>
    <w:rsid w:val="566248C5"/>
    <w:rsid w:val="56A95510"/>
    <w:rsid w:val="58913E19"/>
    <w:rsid w:val="58AA2E8C"/>
    <w:rsid w:val="5A276988"/>
    <w:rsid w:val="5A652BEC"/>
    <w:rsid w:val="5AC86680"/>
    <w:rsid w:val="5B26349D"/>
    <w:rsid w:val="5B9B684D"/>
    <w:rsid w:val="5BE22353"/>
    <w:rsid w:val="5C8F5E7A"/>
    <w:rsid w:val="5CBF3F71"/>
    <w:rsid w:val="5D235B2D"/>
    <w:rsid w:val="5D612426"/>
    <w:rsid w:val="5DEA1D56"/>
    <w:rsid w:val="5E031E3F"/>
    <w:rsid w:val="5E3C0093"/>
    <w:rsid w:val="5EBA113D"/>
    <w:rsid w:val="5EED0FE7"/>
    <w:rsid w:val="612B420C"/>
    <w:rsid w:val="61AD3BB7"/>
    <w:rsid w:val="62473119"/>
    <w:rsid w:val="669F62C6"/>
    <w:rsid w:val="67E1286C"/>
    <w:rsid w:val="6A3F27B5"/>
    <w:rsid w:val="6AAB0F10"/>
    <w:rsid w:val="6C5B6498"/>
    <w:rsid w:val="6D374CDD"/>
    <w:rsid w:val="6E6C2921"/>
    <w:rsid w:val="6E893313"/>
    <w:rsid w:val="6F1951F7"/>
    <w:rsid w:val="73A1489D"/>
    <w:rsid w:val="73DE2356"/>
    <w:rsid w:val="75B01B84"/>
    <w:rsid w:val="769B008A"/>
    <w:rsid w:val="76F973A4"/>
    <w:rsid w:val="76FF4669"/>
    <w:rsid w:val="77DE74AD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377</Characters>
  <Lines>18</Lines>
  <Paragraphs>5</Paragraphs>
  <TotalTime>0</TotalTime>
  <ScaleCrop>false</ScaleCrop>
  <LinksUpToDate>false</LinksUpToDate>
  <CharactersWithSpaces>391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2025-03-13T04:08:50Z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eyJoZGlkIjoiMzVlY2ZhYTAyZGE3MDQ5ZjZjYmRhNGMxZjQwMGIyMjgiLCJ1c2VySWQiOiI5NjA4MjU2MTMifQ==</vt:lpwstr>
  </property>
</Properties>
</file>