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CB111B">
      <w:pPr>
        <w:rPr>
          <w:rFonts w:ascii="Times New Roman" w:hAnsi="Times New Roman" w:cs="Times New Roman"/>
        </w:rPr>
      </w:pPr>
    </w:p>
    <w:p w14:paraId="510E0080">
      <w:pPr>
        <w:pStyle w:val="18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住院医师规范化培训放射科专业临床操作技能指导</w:t>
      </w:r>
    </w:p>
    <w:p w14:paraId="0D9FE115">
      <w:pPr>
        <w:pStyle w:val="18"/>
        <w:jc w:val="center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  <w:lang w:eastAsia="zh-CN"/>
        </w:rPr>
        <w:t>实施指引</w:t>
      </w:r>
      <w:r>
        <w:rPr>
          <w:rFonts w:hint="eastAsia"/>
          <w:b/>
          <w:bCs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上消化道造影操作评分表</w:t>
      </w:r>
    </w:p>
    <w:p w14:paraId="63CA24D4">
      <w:pPr>
        <w:pStyle w:val="18"/>
        <w:jc w:val="center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（督导专家/同行评议使用）</w:t>
      </w:r>
    </w:p>
    <w:p w14:paraId="15A029E5">
      <w:pPr>
        <w:pStyle w:val="30"/>
        <w:spacing w:line="360" w:lineRule="auto"/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 xml:space="preserve">培训基地：                    专业基地/科室： </w:t>
      </w:r>
    </w:p>
    <w:p w14:paraId="36D0C580">
      <w:pPr>
        <w:pStyle w:val="30"/>
        <w:spacing w:line="360" w:lineRule="auto"/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操作技能项目：</w:t>
      </w:r>
    </w:p>
    <w:p w14:paraId="5C0E9EE9">
      <w:pPr>
        <w:pStyle w:val="30"/>
        <w:spacing w:line="360" w:lineRule="auto"/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 xml:space="preserve">指导医师：              </w:t>
      </w:r>
      <w:sdt>
        <w:sdtPr>
          <w:rPr>
            <w:rFonts w:hint="eastAsia" w:ascii="仿宋_GB2312" w:hAnsi="仿宋_GB2312" w:eastAsia="仿宋_GB2312" w:cs="仿宋_GB2312"/>
          </w:rPr>
          <w:alias w:val="标点符号检查"/>
          <w:id w:val="2161104"/>
        </w:sdtPr>
        <w:sdtEndPr>
          <w:rPr>
            <w:rFonts w:hint="eastAsia" w:ascii="仿宋_GB2312" w:hAnsi="仿宋_GB2312" w:eastAsia="仿宋_GB2312" w:cs="仿宋_GB2312"/>
          </w:rPr>
        </w:sdtEndPr>
        <w:sdtContent>
          <w:r>
            <w:rPr>
              <w:rFonts w:hint="eastAsia" w:ascii="仿宋_GB2312" w:hAnsi="仿宋_GB2312" w:eastAsia="仿宋_GB2312" w:cs="仿宋_GB2312"/>
              <w:lang w:bidi="ar"/>
            </w:rPr>
            <w:t>□</w:t>
          </w:r>
        </w:sdtContent>
      </w:sdt>
      <w:r>
        <w:rPr>
          <w:rFonts w:hint="eastAsia" w:ascii="仿宋_GB2312" w:hAnsi="仿宋_GB2312" w:eastAsia="仿宋_GB2312" w:cs="仿宋_GB2312"/>
        </w:rPr>
        <w:t>主任医师    □副主任医师  □主治医师</w:t>
      </w:r>
    </w:p>
    <w:p w14:paraId="3697B7AB">
      <w:pPr>
        <w:pStyle w:val="30"/>
        <w:spacing w:line="360" w:lineRule="auto"/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 xml:space="preserve">住院医师：              </w:t>
      </w:r>
      <w:sdt>
        <w:sdtPr>
          <w:rPr>
            <w:rFonts w:hint="eastAsia" w:ascii="仿宋_GB2312" w:hAnsi="仿宋_GB2312" w:eastAsia="仿宋_GB2312" w:cs="仿宋_GB2312"/>
          </w:rPr>
          <w:alias w:val="标点符号检查"/>
          <w:id w:val="2111530"/>
        </w:sdtPr>
        <w:sdtEndPr>
          <w:rPr>
            <w:rFonts w:hint="eastAsia" w:ascii="仿宋_GB2312" w:hAnsi="仿宋_GB2312" w:eastAsia="仿宋_GB2312" w:cs="仿宋_GB2312"/>
          </w:rPr>
        </w:sdtEndPr>
        <w:sdtContent>
          <w:r>
            <w:rPr>
              <w:rFonts w:hint="eastAsia" w:ascii="仿宋_GB2312" w:hAnsi="仿宋_GB2312" w:eastAsia="仿宋_GB2312" w:cs="仿宋_GB2312"/>
              <w:lang w:bidi="ar"/>
            </w:rPr>
            <w:t>□住培</w:t>
          </w:r>
        </w:sdtContent>
      </w:sdt>
      <w:r>
        <w:rPr>
          <w:rFonts w:hint="eastAsia" w:ascii="仿宋_GB2312" w:hAnsi="仿宋_GB2312" w:eastAsia="仿宋_GB2312" w:cs="仿宋_GB2312"/>
        </w:rPr>
        <w:t xml:space="preserve">第一年      </w:t>
      </w:r>
      <w:sdt>
        <w:sdtPr>
          <w:rPr>
            <w:rFonts w:hint="eastAsia" w:ascii="仿宋_GB2312" w:hAnsi="仿宋_GB2312" w:eastAsia="仿宋_GB2312" w:cs="仿宋_GB2312"/>
          </w:rPr>
          <w:alias w:val="标点符号检查"/>
          <w:id w:val="1173445"/>
        </w:sdtPr>
        <w:sdtEndPr>
          <w:rPr>
            <w:rFonts w:hint="eastAsia" w:ascii="仿宋_GB2312" w:hAnsi="仿宋_GB2312" w:eastAsia="仿宋_GB2312" w:cs="仿宋_GB2312"/>
          </w:rPr>
        </w:sdtEndPr>
        <w:sdtContent>
          <w:r>
            <w:rPr>
              <w:rFonts w:hint="eastAsia" w:ascii="仿宋_GB2312" w:hAnsi="仿宋_GB2312" w:eastAsia="仿宋_GB2312" w:cs="仿宋_GB2312"/>
              <w:lang w:bidi="ar"/>
            </w:rPr>
            <w:t>□住培</w:t>
          </w:r>
        </w:sdtContent>
      </w:sdt>
      <w:r>
        <w:rPr>
          <w:rFonts w:hint="eastAsia" w:ascii="仿宋_GB2312" w:hAnsi="仿宋_GB2312" w:eastAsia="仿宋_GB2312" w:cs="仿宋_GB2312"/>
        </w:rPr>
        <w:t xml:space="preserve">第二年      </w:t>
      </w:r>
      <w:sdt>
        <w:sdtPr>
          <w:rPr>
            <w:rFonts w:hint="eastAsia" w:ascii="仿宋_GB2312" w:hAnsi="仿宋_GB2312" w:eastAsia="仿宋_GB2312" w:cs="仿宋_GB2312"/>
          </w:rPr>
          <w:alias w:val="标点符号检查"/>
          <w:id w:val="1003653"/>
        </w:sdtPr>
        <w:sdtEndPr>
          <w:rPr>
            <w:rFonts w:hint="eastAsia" w:ascii="仿宋_GB2312" w:hAnsi="仿宋_GB2312" w:eastAsia="仿宋_GB2312" w:cs="仿宋_GB2312"/>
          </w:rPr>
        </w:sdtEndPr>
        <w:sdtContent>
          <w:r>
            <w:rPr>
              <w:rFonts w:hint="eastAsia" w:ascii="仿宋_GB2312" w:hAnsi="仿宋_GB2312" w:eastAsia="仿宋_GB2312" w:cs="仿宋_GB2312"/>
              <w:lang w:bidi="ar"/>
            </w:rPr>
            <w:t>□住培</w:t>
          </w:r>
        </w:sdtContent>
      </w:sdt>
      <w:r>
        <w:rPr>
          <w:rFonts w:hint="eastAsia" w:ascii="仿宋_GB2312" w:hAnsi="仿宋_GB2312" w:eastAsia="仿宋_GB2312" w:cs="仿宋_GB2312"/>
        </w:rPr>
        <w:t>第三年</w:t>
      </w:r>
    </w:p>
    <w:p w14:paraId="5FB209EE">
      <w:pPr>
        <w:pStyle w:val="30"/>
        <w:spacing w:line="360" w:lineRule="auto"/>
        <w:rPr>
          <w:rFonts w:ascii="仿宋_GB2312" w:hAnsi="仿宋_GB2312" w:eastAsia="仿宋_GB2312" w:cs="仿宋_GB2312"/>
          <w:u w:val="single"/>
        </w:rPr>
      </w:pPr>
      <w:r>
        <w:rPr>
          <w:rFonts w:hint="eastAsia" w:ascii="仿宋_GB2312" w:hAnsi="仿宋_GB2312" w:eastAsia="仿宋_GB2312" w:cs="仿宋_GB2312"/>
        </w:rPr>
        <w:t xml:space="preserve">指导模式：              </w:t>
      </w:r>
      <w:r>
        <w:rPr>
          <w:rFonts w:hint="eastAsia" w:ascii="仿宋_GB2312" w:hAnsi="仿宋_GB2312" w:eastAsia="仿宋_GB2312" w:cs="仿宋_GB2312"/>
          <w:lang w:bidi="ar"/>
        </w:rPr>
        <w:t>□</w:t>
      </w:r>
      <w:r>
        <w:rPr>
          <w:rFonts w:hint="eastAsia" w:ascii="仿宋_GB2312" w:hAnsi="仿宋_GB2312" w:eastAsia="仿宋_GB2312" w:cs="仿宋_GB2312"/>
        </w:rPr>
        <w:t>示教模式 □带教模式 □协助模式 □指导模式</w:t>
      </w:r>
    </w:p>
    <w:p w14:paraId="0D912ED8">
      <w:pPr>
        <w:pStyle w:val="30"/>
        <w:spacing w:line="360" w:lineRule="auto"/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指导地点：</w:t>
      </w:r>
    </w:p>
    <w:tbl>
      <w:tblPr>
        <w:tblStyle w:val="19"/>
        <w:tblW w:w="83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5770"/>
        <w:gridCol w:w="686"/>
        <w:gridCol w:w="656"/>
      </w:tblGrid>
      <w:tr w14:paraId="06DAC5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CEF21F">
            <w:pPr>
              <w:pStyle w:val="30"/>
              <w:spacing w:line="300" w:lineRule="auto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考核项目</w:t>
            </w:r>
          </w:p>
        </w:tc>
        <w:tc>
          <w:tcPr>
            <w:tcW w:w="5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AB8D91">
            <w:pPr>
              <w:pStyle w:val="30"/>
              <w:spacing w:line="300" w:lineRule="auto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内容要求</w:t>
            </w: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1DA658">
            <w:pPr>
              <w:pStyle w:val="30"/>
              <w:spacing w:line="300" w:lineRule="auto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满分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DE5377">
            <w:pPr>
              <w:pStyle w:val="30"/>
              <w:spacing w:line="300" w:lineRule="auto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得分</w:t>
            </w:r>
          </w:p>
        </w:tc>
      </w:tr>
      <w:tr w14:paraId="22C5F5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F28691">
            <w:pPr>
              <w:pStyle w:val="30"/>
              <w:spacing w:line="300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组织安排</w:t>
            </w:r>
          </w:p>
          <w:p w14:paraId="683934A1">
            <w:pPr>
              <w:pStyle w:val="30"/>
              <w:spacing w:line="300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（15分）</w:t>
            </w:r>
          </w:p>
        </w:tc>
        <w:tc>
          <w:tcPr>
            <w:tcW w:w="5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4CB67B">
            <w:pPr>
              <w:pStyle w:val="30"/>
              <w:spacing w:line="300" w:lineRule="auto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专业基地对上消化道造影操作指导的组织符合规范要求</w:t>
            </w: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11D2BA">
            <w:pPr>
              <w:pStyle w:val="30"/>
              <w:spacing w:line="300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10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74DF26">
            <w:pPr>
              <w:pStyle w:val="30"/>
              <w:spacing w:line="300" w:lineRule="auto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 w14:paraId="3710B4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8838FF">
            <w:pPr>
              <w:pStyle w:val="30"/>
              <w:spacing w:line="300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5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73D90E">
            <w:pPr>
              <w:pStyle w:val="30"/>
              <w:spacing w:line="300" w:lineRule="auto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参与上消化道造影操作指导的指导医师资质符合要求</w:t>
            </w: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80C428">
            <w:pPr>
              <w:pStyle w:val="30"/>
              <w:spacing w:line="300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5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8DBF3B">
            <w:pPr>
              <w:pStyle w:val="30"/>
              <w:spacing w:line="300" w:lineRule="auto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 w14:paraId="4BB3C7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D4F7F0">
            <w:pPr>
              <w:pStyle w:val="30"/>
              <w:spacing w:line="300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教学过程</w:t>
            </w:r>
          </w:p>
          <w:p w14:paraId="6B5DEF29">
            <w:pPr>
              <w:pStyle w:val="30"/>
              <w:spacing w:line="300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（40分）</w:t>
            </w:r>
          </w:p>
        </w:tc>
        <w:tc>
          <w:tcPr>
            <w:tcW w:w="5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96A1FB">
            <w:pPr>
              <w:pStyle w:val="30"/>
              <w:spacing w:line="300" w:lineRule="auto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上消化道造影操作项目选择的教学模式符合住院医师水平</w:t>
            </w: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433260">
            <w:pPr>
              <w:pStyle w:val="30"/>
              <w:spacing w:line="300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5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4DE326">
            <w:pPr>
              <w:pStyle w:val="30"/>
              <w:spacing w:line="300" w:lineRule="auto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 w14:paraId="02AB80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EA949A">
            <w:pPr>
              <w:pStyle w:val="30"/>
              <w:spacing w:line="300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5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5C8D13">
            <w:pPr>
              <w:pStyle w:val="30"/>
              <w:spacing w:line="300" w:lineRule="auto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指导医师准备充分</w:t>
            </w: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332DBD">
            <w:pPr>
              <w:pStyle w:val="30"/>
              <w:spacing w:line="300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5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7D1A45">
            <w:pPr>
              <w:pStyle w:val="30"/>
              <w:spacing w:line="300" w:lineRule="auto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 w14:paraId="7EBBFF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92F598">
            <w:pPr>
              <w:pStyle w:val="30"/>
              <w:spacing w:line="300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5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25A3FF">
            <w:pPr>
              <w:pStyle w:val="30"/>
              <w:spacing w:line="300" w:lineRule="auto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参与的住院医师准备充分</w:t>
            </w: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B27F85">
            <w:pPr>
              <w:pStyle w:val="30"/>
              <w:spacing w:line="300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5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618424">
            <w:pPr>
              <w:pStyle w:val="30"/>
              <w:spacing w:line="300" w:lineRule="auto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 w14:paraId="06ECA8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2B6BC5">
            <w:pPr>
              <w:pStyle w:val="30"/>
              <w:spacing w:line="300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5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4F8847">
            <w:pPr>
              <w:pStyle w:val="30"/>
              <w:spacing w:line="300" w:lineRule="auto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操作环境及设施等教学准备工作得当</w:t>
            </w: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BE5DDD">
            <w:pPr>
              <w:pStyle w:val="30"/>
              <w:spacing w:line="300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5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F250E8">
            <w:pPr>
              <w:pStyle w:val="30"/>
              <w:spacing w:line="300" w:lineRule="auto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 w14:paraId="6E1EC4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20B826">
            <w:pPr>
              <w:pStyle w:val="30"/>
              <w:spacing w:line="300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5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EEC5F4">
            <w:pPr>
              <w:pStyle w:val="30"/>
              <w:spacing w:line="300" w:lineRule="auto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操作前病情告知等教学准备工作得当</w:t>
            </w: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B2C30B">
            <w:pPr>
              <w:pStyle w:val="30"/>
              <w:spacing w:line="300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5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F33894">
            <w:pPr>
              <w:pStyle w:val="30"/>
              <w:spacing w:line="300" w:lineRule="auto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 w14:paraId="762D1C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963BED">
            <w:pPr>
              <w:pStyle w:val="30"/>
              <w:spacing w:line="300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5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A5C394">
            <w:pPr>
              <w:pStyle w:val="30"/>
              <w:spacing w:line="300" w:lineRule="auto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操作结束后反馈与总结全面，体现教学的效果</w:t>
            </w: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946CEC">
            <w:pPr>
              <w:pStyle w:val="30"/>
              <w:spacing w:line="300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10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FB11DE">
            <w:pPr>
              <w:pStyle w:val="30"/>
              <w:spacing w:line="300" w:lineRule="auto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 w14:paraId="0ABC85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F22517">
            <w:pPr>
              <w:pStyle w:val="30"/>
              <w:spacing w:line="300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5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8E4B77">
            <w:pPr>
              <w:pStyle w:val="30"/>
              <w:spacing w:line="300" w:lineRule="auto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体现人文关怀和</w:t>
            </w:r>
            <w:sdt>
              <w:sdtPr>
                <w:rPr>
                  <w:rFonts w:hint="eastAsia" w:ascii="仿宋_GB2312" w:hAnsi="仿宋_GB2312" w:eastAsia="仿宋_GB2312" w:cs="仿宋_GB2312"/>
                  <w:szCs w:val="21"/>
                </w:rPr>
                <w:alias w:val="易错词检查"/>
                <w:id w:val="3080142"/>
              </w:sdtPr>
              <w:sdtEndPr>
                <w:rPr>
                  <w:rFonts w:hint="eastAsia" w:ascii="仿宋_GB2312" w:hAnsi="仿宋_GB2312" w:eastAsia="仿宋_GB2312" w:cs="仿宋_GB2312"/>
                  <w:szCs w:val="21"/>
                </w:rPr>
              </w:sdtEndPr>
              <w:sdtContent>
                <w:r>
                  <w:rPr>
                    <w:rFonts w:hint="eastAsia" w:ascii="仿宋_GB2312" w:hAnsi="仿宋_GB2312" w:eastAsia="仿宋_GB2312" w:cs="仿宋_GB2312"/>
                    <w:szCs w:val="21"/>
                  </w:rPr>
                  <w:t>爱伤</w:t>
                </w:r>
              </w:sdtContent>
            </w:sdt>
            <w:r>
              <w:rPr>
                <w:rFonts w:hint="eastAsia" w:ascii="仿宋_GB2312" w:hAnsi="仿宋_GB2312" w:eastAsia="仿宋_GB2312" w:cs="仿宋_GB2312"/>
                <w:szCs w:val="21"/>
              </w:rPr>
              <w:t>精神</w:t>
            </w: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A37789">
            <w:pPr>
              <w:pStyle w:val="30"/>
              <w:spacing w:line="300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5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32528F">
            <w:pPr>
              <w:pStyle w:val="30"/>
              <w:spacing w:line="300" w:lineRule="auto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 w14:paraId="13E55C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67987B">
            <w:pPr>
              <w:pStyle w:val="30"/>
              <w:spacing w:line="300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教学方法</w:t>
            </w:r>
          </w:p>
          <w:p w14:paraId="2FF08691">
            <w:pPr>
              <w:pStyle w:val="30"/>
              <w:spacing w:line="300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（30分）</w:t>
            </w:r>
          </w:p>
        </w:tc>
        <w:tc>
          <w:tcPr>
            <w:tcW w:w="5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7CFD04">
            <w:pPr>
              <w:pStyle w:val="30"/>
              <w:spacing w:line="300" w:lineRule="auto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根据教学模式，给</w:t>
            </w: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予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住院医师充分参与及操作的机会</w:t>
            </w: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23AD83">
            <w:pPr>
              <w:pStyle w:val="30"/>
              <w:spacing w:line="300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10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2A5C28">
            <w:pPr>
              <w:pStyle w:val="30"/>
              <w:spacing w:line="300" w:lineRule="auto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 w14:paraId="523AC1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9ECC9D">
            <w:pPr>
              <w:pStyle w:val="30"/>
              <w:spacing w:line="300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5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FE61F9">
            <w:pPr>
              <w:pStyle w:val="30"/>
              <w:spacing w:line="300" w:lineRule="auto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能够针对住院医师暴露出来的问题进行合适的教学</w:t>
            </w: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04E504">
            <w:pPr>
              <w:pStyle w:val="30"/>
              <w:spacing w:line="300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5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5D7F50">
            <w:pPr>
              <w:pStyle w:val="30"/>
              <w:spacing w:line="300" w:lineRule="auto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 w14:paraId="720F5B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C3C32F">
            <w:pPr>
              <w:pStyle w:val="30"/>
              <w:spacing w:line="300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5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2C7600">
            <w:pPr>
              <w:pStyle w:val="30"/>
              <w:spacing w:line="300" w:lineRule="auto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合理应用示范、纠错等方法</w:t>
            </w: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CCB4F1">
            <w:pPr>
              <w:pStyle w:val="30"/>
              <w:spacing w:line="300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10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324D9F">
            <w:pPr>
              <w:pStyle w:val="30"/>
              <w:spacing w:line="300" w:lineRule="auto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 w14:paraId="7D611A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41849C">
            <w:pPr>
              <w:pStyle w:val="30"/>
              <w:spacing w:line="300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5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5A5FB3">
            <w:pPr>
              <w:pStyle w:val="30"/>
              <w:spacing w:line="300" w:lineRule="auto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适当</w:t>
            </w: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采用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讨论</w:t>
            </w: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形式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，引导住院医师加深理解</w:t>
            </w: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F84F1B">
            <w:pPr>
              <w:pStyle w:val="30"/>
              <w:spacing w:line="300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5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464336">
            <w:pPr>
              <w:pStyle w:val="30"/>
              <w:spacing w:line="300" w:lineRule="auto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 w14:paraId="35ED84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FAE2C0">
            <w:pPr>
              <w:pStyle w:val="30"/>
              <w:spacing w:line="300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指导医师状态</w:t>
            </w:r>
          </w:p>
          <w:p w14:paraId="11F8A668">
            <w:pPr>
              <w:pStyle w:val="30"/>
              <w:spacing w:line="300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（15分）</w:t>
            </w:r>
          </w:p>
        </w:tc>
        <w:tc>
          <w:tcPr>
            <w:tcW w:w="5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31CA0B">
            <w:pPr>
              <w:pStyle w:val="30"/>
              <w:spacing w:line="300" w:lineRule="auto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精神饱满，语言生动流畅</w:t>
            </w: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93B1C2">
            <w:pPr>
              <w:pStyle w:val="30"/>
              <w:spacing w:line="300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5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BB8AA2">
            <w:pPr>
              <w:pStyle w:val="30"/>
              <w:spacing w:line="300" w:lineRule="auto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 w14:paraId="18D418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74CF89">
            <w:pPr>
              <w:pStyle w:val="30"/>
              <w:spacing w:line="300" w:lineRule="auto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5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A8AF52">
            <w:pPr>
              <w:pStyle w:val="30"/>
              <w:spacing w:line="300" w:lineRule="auto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操作过程准备充分，手法熟练，有丰富操作经验</w:t>
            </w: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2E59B2">
            <w:pPr>
              <w:pStyle w:val="30"/>
              <w:spacing w:line="300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5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4AD35E">
            <w:pPr>
              <w:pStyle w:val="30"/>
              <w:spacing w:line="300" w:lineRule="auto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 w14:paraId="582A77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DA6885">
            <w:pPr>
              <w:pStyle w:val="30"/>
              <w:spacing w:line="300" w:lineRule="auto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5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4F6971">
            <w:pPr>
              <w:pStyle w:val="30"/>
              <w:spacing w:line="300" w:lineRule="auto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教学责任心强，观察细致</w:t>
            </w: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3F7FFD">
            <w:pPr>
              <w:pStyle w:val="30"/>
              <w:spacing w:line="300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5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8D4A2D">
            <w:pPr>
              <w:pStyle w:val="30"/>
              <w:spacing w:line="300" w:lineRule="auto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 w14:paraId="131CF4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0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EC2829">
            <w:pPr>
              <w:pStyle w:val="30"/>
              <w:spacing w:line="300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总分</w:t>
            </w: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A1A720">
            <w:pPr>
              <w:pStyle w:val="30"/>
              <w:spacing w:line="300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100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08D89C">
            <w:pPr>
              <w:pStyle w:val="30"/>
              <w:spacing w:line="300" w:lineRule="auto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 w14:paraId="66EDC7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  <w:jc w:val="center"/>
        </w:trPr>
        <w:tc>
          <w:tcPr>
            <w:tcW w:w="835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3D03CB">
            <w:pPr>
              <w:pStyle w:val="30"/>
              <w:spacing w:line="300" w:lineRule="auto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评  语</w:t>
            </w:r>
          </w:p>
          <w:p w14:paraId="31769EE1">
            <w:pPr>
              <w:pStyle w:val="30"/>
              <w:spacing w:line="300" w:lineRule="auto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       </w:t>
            </w:r>
          </w:p>
        </w:tc>
      </w:tr>
    </w:tbl>
    <w:p w14:paraId="3E2DF2FA">
      <w:pPr>
        <w:pStyle w:val="3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评价人</w:t>
      </w:r>
      <w:r>
        <w:rPr>
          <w:rFonts w:ascii="Times New Roman" w:hAnsi="Times New Roman"/>
          <w:lang w:eastAsia="zh-Hans"/>
        </w:rPr>
        <w:t>：</w:t>
      </w:r>
      <w:r>
        <w:rPr>
          <w:rFonts w:ascii="Times New Roman" w:hAnsi="Times New Roman"/>
        </w:rPr>
        <w:t xml:space="preserve">                       评价日期</w:t>
      </w:r>
      <w:r>
        <w:rPr>
          <w:rFonts w:ascii="Times New Roman" w:hAnsi="Times New Roman"/>
          <w:lang w:eastAsia="zh-Hans"/>
        </w:rPr>
        <w:t>：</w:t>
      </w:r>
      <w:r>
        <w:rPr>
          <w:rFonts w:ascii="Times New Roman" w:hAnsi="Times New Roman"/>
        </w:rPr>
        <w:t xml:space="preserve">       年      月      日</w:t>
      </w:r>
    </w:p>
    <w:p w14:paraId="593E341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44A8C422">
      <w:pPr>
        <w:pStyle w:val="18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 w14:paraId="74119343">
      <w:pPr>
        <w:pStyle w:val="18"/>
        <w:jc w:val="center"/>
        <w:rPr>
          <w:rFonts w:ascii="仿宋_GB2312" w:hAnsi="仿宋_GB2312" w:eastAsia="仿宋_GB2312" w:cs="仿宋_GB2312"/>
          <w:b/>
          <w:bCs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住院医师规范化培训放射科专业</w:t>
      </w:r>
    </w:p>
    <w:p w14:paraId="07E22117">
      <w:pPr>
        <w:pStyle w:val="18"/>
        <w:jc w:val="center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临床操作技能指导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实施指引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：上消化道造影操作评分表</w:t>
      </w:r>
    </w:p>
    <w:p w14:paraId="7B91B7E2">
      <w:pPr>
        <w:jc w:val="center"/>
        <w:rPr>
          <w:rFonts w:eastAsia="仿宋_GB231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指导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医师使用）</w:t>
      </w:r>
    </w:p>
    <w:p w14:paraId="42600FCB">
      <w:pPr>
        <w:pStyle w:val="17"/>
        <w:ind w:firstLine="0" w:firstLineChars="0"/>
        <w:rPr>
          <w:rFonts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  <w:lang w:bidi="ar"/>
        </w:rPr>
        <w:t>培训基地：                    专业基地/科室：</w:t>
      </w:r>
    </w:p>
    <w:p w14:paraId="75416701">
      <w:pPr>
        <w:pStyle w:val="17"/>
        <w:ind w:firstLine="0" w:firstLineChars="0"/>
        <w:rPr>
          <w:rFonts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  <w:lang w:bidi="ar"/>
        </w:rPr>
        <w:t>指导医师：                 □主任医师      □副主任医师    □主治医师</w:t>
      </w:r>
    </w:p>
    <w:p w14:paraId="5CA22D91">
      <w:pPr>
        <w:pStyle w:val="18"/>
        <w:rPr>
          <w:rFonts w:ascii="仿宋_GB2312" w:hAnsi="仿宋_GB2312" w:eastAsia="仿宋_GB2312" w:cs="仿宋_GB2312"/>
          <w:sz w:val="21"/>
          <w:szCs w:val="21"/>
          <w:lang w:bidi="ar"/>
        </w:rPr>
      </w:pPr>
      <w:r>
        <w:rPr>
          <w:rFonts w:hint="eastAsia" w:ascii="仿宋_GB2312" w:hAnsi="仿宋_GB2312" w:eastAsia="仿宋_GB2312" w:cs="仿宋_GB2312"/>
          <w:sz w:val="21"/>
          <w:szCs w:val="21"/>
          <w:lang w:bidi="ar"/>
        </w:rPr>
        <w:t>住院医师：                 □住培第一年    □住培第二年    □住培第三年</w:t>
      </w:r>
    </w:p>
    <w:tbl>
      <w:tblPr>
        <w:tblStyle w:val="19"/>
        <w:tblW w:w="913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8"/>
        <w:gridCol w:w="6068"/>
        <w:gridCol w:w="680"/>
        <w:gridCol w:w="680"/>
        <w:gridCol w:w="680"/>
      </w:tblGrid>
      <w:tr w14:paraId="3C16F0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0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667BCAA">
            <w:pPr>
              <w:pStyle w:val="30"/>
              <w:spacing w:line="240" w:lineRule="atLeast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  <w:lang w:bidi="ar"/>
              </w:rPr>
              <w:t>考核</w:t>
            </w:r>
          </w:p>
          <w:p w14:paraId="5A94A7CC">
            <w:pPr>
              <w:pStyle w:val="30"/>
              <w:spacing w:line="240" w:lineRule="atLeast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  <w:lang w:bidi="ar"/>
              </w:rPr>
              <w:t>项目</w:t>
            </w:r>
          </w:p>
        </w:tc>
        <w:tc>
          <w:tcPr>
            <w:tcW w:w="606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FC9B586">
            <w:pPr>
              <w:pStyle w:val="30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  <w:lang w:bidi="ar"/>
              </w:rPr>
              <w:t>内容要求</w:t>
            </w:r>
          </w:p>
        </w:tc>
        <w:tc>
          <w:tcPr>
            <w:tcW w:w="6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F908499">
            <w:pPr>
              <w:pStyle w:val="30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  <w:lang w:bidi="ar"/>
              </w:rPr>
              <w:t>满分</w:t>
            </w:r>
          </w:p>
        </w:tc>
        <w:tc>
          <w:tcPr>
            <w:tcW w:w="6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826A65C">
            <w:pPr>
              <w:pStyle w:val="30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  <w:lang w:bidi="ar"/>
              </w:rPr>
              <w:t>得分</w:t>
            </w:r>
          </w:p>
        </w:tc>
        <w:tc>
          <w:tcPr>
            <w:tcW w:w="6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C4BC9E1">
            <w:pPr>
              <w:pStyle w:val="30"/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  <w:lang w:bidi="ar"/>
              </w:rPr>
              <w:t>备注</w:t>
            </w:r>
          </w:p>
        </w:tc>
      </w:tr>
      <w:tr w14:paraId="7C5C44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  <w:jc w:val="center"/>
        </w:trPr>
        <w:tc>
          <w:tcPr>
            <w:tcW w:w="1028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9531456">
            <w:pPr>
              <w:pStyle w:val="30"/>
              <w:jc w:val="center"/>
              <w:rPr>
                <w:rStyle w:val="37"/>
                <w:rFonts w:hint="default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lang w:bidi="ar"/>
              </w:rPr>
            </w:pPr>
            <w:r>
              <w:rPr>
                <w:rStyle w:val="37"/>
                <w:rFonts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lang w:bidi="ar"/>
              </w:rPr>
              <w:t>操作前</w:t>
            </w:r>
          </w:p>
          <w:p w14:paraId="3910A2BA">
            <w:pPr>
              <w:pStyle w:val="30"/>
              <w:jc w:val="center"/>
              <w:rPr>
                <w:rStyle w:val="37"/>
                <w:rFonts w:hint="default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lang w:bidi="ar"/>
              </w:rPr>
            </w:pPr>
            <w:r>
              <w:rPr>
                <w:rStyle w:val="37"/>
                <w:rFonts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lang w:bidi="ar"/>
              </w:rPr>
              <w:t>准备</w:t>
            </w:r>
          </w:p>
          <w:p w14:paraId="4B274EB4">
            <w:pPr>
              <w:pStyle w:val="30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Style w:val="37"/>
                <w:rFonts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lang w:bidi="ar"/>
              </w:rPr>
              <w:t>（</w:t>
            </w:r>
            <w:r>
              <w:rPr>
                <w:rFonts w:hint="eastAsia" w:ascii="仿宋_GB2312" w:hAnsi="仿宋_GB2312" w:eastAsia="仿宋_GB2312" w:cs="仿宋_GB2312"/>
                <w:szCs w:val="21"/>
                <w:lang w:bidi="ar"/>
              </w:rPr>
              <w:t>15</w:t>
            </w:r>
            <w:r>
              <w:rPr>
                <w:rStyle w:val="37"/>
                <w:rFonts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lang w:bidi="ar"/>
              </w:rPr>
              <w:t>分）</w:t>
            </w:r>
          </w:p>
        </w:tc>
        <w:tc>
          <w:tcPr>
            <w:tcW w:w="60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76731F1">
            <w:pPr>
              <w:pStyle w:val="30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bidi="ar"/>
              </w:rPr>
              <w:t>核对患者信息（姓名、性别、年龄、门诊或住院号等）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EC3B202">
            <w:pPr>
              <w:pStyle w:val="30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2</w:t>
            </w:r>
          </w:p>
        </w:tc>
        <w:tc>
          <w:tcPr>
            <w:tcW w:w="6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AAF3A46">
            <w:pPr>
              <w:pStyle w:val="30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6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BDBFF4A">
            <w:pPr>
              <w:pStyle w:val="30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 w14:paraId="1E517E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02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493DA39">
            <w:pPr>
              <w:pStyle w:val="30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60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702F4C8">
            <w:pPr>
              <w:pStyle w:val="30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bidi="ar"/>
              </w:rPr>
              <w:t>询问病史及相关检查，了解检查部位、方法和检查目的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D3FA17B">
            <w:pPr>
              <w:pStyle w:val="30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2</w:t>
            </w:r>
          </w:p>
        </w:tc>
        <w:tc>
          <w:tcPr>
            <w:tcW w:w="6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6D26162">
            <w:pPr>
              <w:pStyle w:val="30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6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1838829">
            <w:pPr>
              <w:pStyle w:val="30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 w14:paraId="796CDD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  <w:jc w:val="center"/>
        </w:trPr>
        <w:tc>
          <w:tcPr>
            <w:tcW w:w="102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A2A550F">
            <w:pPr>
              <w:pStyle w:val="30"/>
            </w:pPr>
          </w:p>
        </w:tc>
        <w:tc>
          <w:tcPr>
            <w:tcW w:w="60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FB23C43">
            <w:pPr>
              <w:pStyle w:val="30"/>
              <w:rPr>
                <w:rFonts w:hint="eastAsia" w:ascii="仿宋_GB2312" w:hAnsi="仿宋_GB2312" w:eastAsia="仿宋_GB2312" w:cs="仿宋_GB2312"/>
                <w:szCs w:val="21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bidi="ar"/>
              </w:rPr>
              <w:t>评估患者状态，明确适应证，判断是否存在</w:t>
            </w:r>
            <w:r>
              <w:rPr>
                <w:rFonts w:hint="eastAsia" w:ascii="仿宋_GB2312" w:hAnsi="仿宋_GB2312" w:eastAsia="仿宋_GB2312" w:cs="仿宋_GB2312"/>
                <w:szCs w:val="21"/>
                <w:lang w:eastAsia="zh-CN" w:bidi="ar"/>
              </w:rPr>
              <w:t>禁忌证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7FF684F">
            <w:pPr>
              <w:pStyle w:val="30"/>
              <w:jc w:val="center"/>
              <w:rPr>
                <w:rFonts w:ascii="仿宋_GB2312" w:hAnsi="仿宋_GB2312" w:eastAsia="仿宋_GB2312" w:cs="仿宋_GB2312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bidi="ar"/>
              </w:rPr>
              <w:t>3</w:t>
            </w:r>
          </w:p>
        </w:tc>
        <w:tc>
          <w:tcPr>
            <w:tcW w:w="6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03DF03E">
            <w:pPr>
              <w:pStyle w:val="30"/>
              <w:rPr>
                <w:rFonts w:ascii="仿宋_GB2312" w:hAnsi="仿宋_GB2312" w:eastAsia="仿宋_GB2312" w:cs="仿宋_GB2312"/>
                <w:szCs w:val="21"/>
                <w:lang w:bidi="ar"/>
              </w:rPr>
            </w:pPr>
          </w:p>
        </w:tc>
        <w:tc>
          <w:tcPr>
            <w:tcW w:w="6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1E64687">
            <w:pPr>
              <w:pStyle w:val="30"/>
              <w:rPr>
                <w:rFonts w:ascii="仿宋_GB2312" w:hAnsi="仿宋_GB2312" w:eastAsia="仿宋_GB2312" w:cs="仿宋_GB2312"/>
                <w:szCs w:val="21"/>
                <w:lang w:bidi="ar"/>
              </w:rPr>
            </w:pPr>
          </w:p>
        </w:tc>
      </w:tr>
      <w:tr w14:paraId="62BB1D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102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3083667">
            <w:pPr>
              <w:pStyle w:val="30"/>
              <w:rPr>
                <w:rFonts w:ascii="仿宋_GB2312" w:hAnsi="仿宋_GB2312" w:eastAsia="仿宋_GB2312" w:cs="仿宋_GB2312"/>
                <w:szCs w:val="21"/>
                <w:lang w:bidi="ar"/>
              </w:rPr>
            </w:pPr>
          </w:p>
        </w:tc>
        <w:tc>
          <w:tcPr>
            <w:tcW w:w="60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A18E9D1">
            <w:pPr>
              <w:pStyle w:val="30"/>
              <w:rPr>
                <w:rFonts w:ascii="仿宋_GB2312" w:hAnsi="仿宋_GB2312" w:eastAsia="仿宋_GB2312" w:cs="仿宋_GB2312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bidi="ar"/>
              </w:rPr>
              <w:t>解释操作中的患者配合及注意事项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D6304C2">
            <w:pPr>
              <w:pStyle w:val="30"/>
              <w:jc w:val="center"/>
              <w:rPr>
                <w:rFonts w:ascii="仿宋_GB2312" w:hAnsi="仿宋_GB2312" w:eastAsia="仿宋_GB2312" w:cs="仿宋_GB2312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bidi="ar"/>
              </w:rPr>
              <w:t>3</w:t>
            </w:r>
          </w:p>
        </w:tc>
        <w:tc>
          <w:tcPr>
            <w:tcW w:w="6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E4248DA">
            <w:pPr>
              <w:pStyle w:val="30"/>
              <w:rPr>
                <w:rFonts w:ascii="仿宋_GB2312" w:hAnsi="仿宋_GB2312" w:eastAsia="仿宋_GB2312" w:cs="仿宋_GB2312"/>
                <w:szCs w:val="21"/>
                <w:lang w:bidi="ar"/>
              </w:rPr>
            </w:pPr>
          </w:p>
        </w:tc>
        <w:tc>
          <w:tcPr>
            <w:tcW w:w="6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A57BBFC">
            <w:pPr>
              <w:pStyle w:val="30"/>
              <w:rPr>
                <w:rFonts w:ascii="仿宋_GB2312" w:hAnsi="仿宋_GB2312" w:eastAsia="仿宋_GB2312" w:cs="仿宋_GB2312"/>
                <w:szCs w:val="21"/>
                <w:lang w:bidi="ar"/>
              </w:rPr>
            </w:pPr>
          </w:p>
        </w:tc>
      </w:tr>
      <w:tr w14:paraId="4EC2A3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2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1B41F26">
            <w:pPr>
              <w:pStyle w:val="30"/>
              <w:rPr>
                <w:rFonts w:ascii="仿宋_GB2312" w:hAnsi="仿宋_GB2312" w:eastAsia="仿宋_GB2312" w:cs="仿宋_GB2312"/>
                <w:szCs w:val="21"/>
                <w:lang w:bidi="ar"/>
              </w:rPr>
            </w:pPr>
          </w:p>
        </w:tc>
        <w:tc>
          <w:tcPr>
            <w:tcW w:w="60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9624844">
            <w:pPr>
              <w:pStyle w:val="30"/>
              <w:rPr>
                <w:rFonts w:ascii="仿宋_GB2312" w:hAnsi="仿宋_GB2312" w:eastAsia="仿宋_GB2312" w:cs="仿宋_GB2312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bidi="ar"/>
              </w:rPr>
              <w:t>准备适当浓度的钡剂、产气粉，根据病情需要采用水溶性碘剂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184D2AB">
            <w:pPr>
              <w:pStyle w:val="30"/>
              <w:jc w:val="center"/>
              <w:rPr>
                <w:rFonts w:ascii="仿宋_GB2312" w:hAnsi="仿宋_GB2312" w:eastAsia="仿宋_GB2312" w:cs="仿宋_GB2312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bidi="ar"/>
              </w:rPr>
              <w:t>3</w:t>
            </w:r>
          </w:p>
        </w:tc>
        <w:tc>
          <w:tcPr>
            <w:tcW w:w="6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5C963C6">
            <w:pPr>
              <w:pStyle w:val="30"/>
              <w:rPr>
                <w:rFonts w:ascii="仿宋_GB2312" w:hAnsi="仿宋_GB2312" w:eastAsia="仿宋_GB2312" w:cs="仿宋_GB2312"/>
                <w:szCs w:val="21"/>
                <w:lang w:bidi="ar"/>
              </w:rPr>
            </w:pPr>
          </w:p>
        </w:tc>
        <w:tc>
          <w:tcPr>
            <w:tcW w:w="6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27367F2">
            <w:pPr>
              <w:pStyle w:val="30"/>
              <w:rPr>
                <w:rFonts w:ascii="仿宋_GB2312" w:hAnsi="仿宋_GB2312" w:eastAsia="仿宋_GB2312" w:cs="仿宋_GB2312"/>
                <w:szCs w:val="21"/>
                <w:lang w:bidi="ar"/>
              </w:rPr>
            </w:pPr>
          </w:p>
        </w:tc>
      </w:tr>
      <w:tr w14:paraId="26A323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102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FCACC6A">
            <w:pPr>
              <w:pStyle w:val="30"/>
              <w:rPr>
                <w:rFonts w:ascii="仿宋_GB2312" w:hAnsi="仿宋_GB2312" w:eastAsia="仿宋_GB2312" w:cs="仿宋_GB2312"/>
                <w:szCs w:val="21"/>
                <w:lang w:bidi="ar"/>
              </w:rPr>
            </w:pPr>
          </w:p>
        </w:tc>
        <w:tc>
          <w:tcPr>
            <w:tcW w:w="60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AA3CFE2">
            <w:pPr>
              <w:pStyle w:val="30"/>
              <w:rPr>
                <w:rFonts w:ascii="仿宋_GB2312" w:hAnsi="仿宋_GB2312" w:eastAsia="仿宋_GB2312" w:cs="仿宋_GB2312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bidi="ar"/>
              </w:rPr>
              <w:t>做好陪同人员的个人防护，无关家属或陪客须离开检查室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E23B093">
            <w:pPr>
              <w:pStyle w:val="30"/>
              <w:jc w:val="center"/>
              <w:rPr>
                <w:rFonts w:ascii="仿宋_GB2312" w:hAnsi="仿宋_GB2312" w:eastAsia="仿宋_GB2312" w:cs="仿宋_GB2312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bidi="ar"/>
              </w:rPr>
              <w:t>2</w:t>
            </w:r>
          </w:p>
        </w:tc>
        <w:tc>
          <w:tcPr>
            <w:tcW w:w="6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4D6556B">
            <w:pPr>
              <w:pStyle w:val="30"/>
              <w:rPr>
                <w:rFonts w:ascii="仿宋_GB2312" w:hAnsi="仿宋_GB2312" w:eastAsia="仿宋_GB2312" w:cs="仿宋_GB2312"/>
                <w:szCs w:val="21"/>
                <w:lang w:bidi="ar"/>
              </w:rPr>
            </w:pPr>
          </w:p>
        </w:tc>
        <w:tc>
          <w:tcPr>
            <w:tcW w:w="6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B05BFBB">
            <w:pPr>
              <w:pStyle w:val="30"/>
              <w:rPr>
                <w:rFonts w:ascii="仿宋_GB2312" w:hAnsi="仿宋_GB2312" w:eastAsia="仿宋_GB2312" w:cs="仿宋_GB2312"/>
                <w:szCs w:val="21"/>
                <w:lang w:bidi="ar"/>
              </w:rPr>
            </w:pPr>
          </w:p>
        </w:tc>
      </w:tr>
      <w:tr w14:paraId="6BCA15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028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8108461">
            <w:pPr>
              <w:pStyle w:val="30"/>
              <w:jc w:val="center"/>
              <w:rPr>
                <w:rStyle w:val="37"/>
                <w:rFonts w:hint="default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lang w:bidi="ar"/>
              </w:rPr>
            </w:pPr>
            <w:r>
              <w:rPr>
                <w:rStyle w:val="37"/>
                <w:rFonts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lang w:bidi="ar"/>
              </w:rPr>
              <w:t>操作</w:t>
            </w:r>
          </w:p>
          <w:p w14:paraId="184BD4A1">
            <w:pPr>
              <w:pStyle w:val="30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Style w:val="37"/>
                <w:rFonts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lang w:bidi="ar"/>
              </w:rPr>
              <w:t>过程</w:t>
            </w:r>
            <w:r>
              <w:rPr>
                <w:rStyle w:val="37"/>
                <w:rFonts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lang w:bidi="ar"/>
              </w:rPr>
              <w:br w:type="textWrapping"/>
            </w:r>
            <w:r>
              <w:rPr>
                <w:rStyle w:val="37"/>
                <w:rFonts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lang w:bidi="ar"/>
              </w:rPr>
              <w:t>（</w:t>
            </w:r>
            <w:r>
              <w:rPr>
                <w:rFonts w:hint="eastAsia" w:ascii="仿宋_GB2312" w:hAnsi="仿宋_GB2312" w:eastAsia="仿宋_GB2312" w:cs="仿宋_GB2312"/>
                <w:szCs w:val="21"/>
                <w:lang w:bidi="ar"/>
              </w:rPr>
              <w:t>65</w:t>
            </w:r>
            <w:r>
              <w:rPr>
                <w:rStyle w:val="37"/>
                <w:rFonts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lang w:bidi="ar"/>
              </w:rPr>
              <w:t>分）</w:t>
            </w:r>
          </w:p>
        </w:tc>
        <w:tc>
          <w:tcPr>
            <w:tcW w:w="60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12850E9">
            <w:pPr>
              <w:pStyle w:val="30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bidi="ar"/>
              </w:rPr>
              <w:t>透视，必要时拍摄图像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962E648">
            <w:pPr>
              <w:pStyle w:val="30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bidi="ar"/>
              </w:rPr>
              <w:t>3</w:t>
            </w:r>
          </w:p>
        </w:tc>
        <w:tc>
          <w:tcPr>
            <w:tcW w:w="6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A5A0353">
            <w:pPr>
              <w:pStyle w:val="30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6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5E69DF3">
            <w:pPr>
              <w:pStyle w:val="30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 w14:paraId="63F062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102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8410A36">
            <w:pPr>
              <w:pStyle w:val="30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60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D218E0F">
            <w:pPr>
              <w:pStyle w:val="30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bidi="ar"/>
              </w:rPr>
              <w:t>口服足量产气粉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EFBEC47">
            <w:pPr>
              <w:pStyle w:val="30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bidi="ar"/>
              </w:rPr>
              <w:t>2</w:t>
            </w:r>
          </w:p>
        </w:tc>
        <w:tc>
          <w:tcPr>
            <w:tcW w:w="6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6EF56FC">
            <w:pPr>
              <w:pStyle w:val="30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6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A939445">
            <w:pPr>
              <w:pStyle w:val="30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 w14:paraId="1D247C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2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65B024C">
            <w:pPr>
              <w:pStyle w:val="30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60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8BCA3D7">
            <w:pPr>
              <w:pStyle w:val="30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bidi="ar"/>
              </w:rPr>
              <w:t>患者取立位右前斜位，口服钡剂后观察钡剂通过食管、贲门情况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4D1EDED">
            <w:pPr>
              <w:pStyle w:val="30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bidi="ar"/>
              </w:rPr>
              <w:t>3</w:t>
            </w:r>
          </w:p>
        </w:tc>
        <w:tc>
          <w:tcPr>
            <w:tcW w:w="6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432428A">
            <w:pPr>
              <w:pStyle w:val="30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6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F2C2D15">
            <w:pPr>
              <w:pStyle w:val="30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 w14:paraId="4337EC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2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AE0B30E">
            <w:pPr>
              <w:pStyle w:val="30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60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FD1BA68">
            <w:pPr>
              <w:pStyle w:val="30"/>
              <w:ind w:left="210" w:hanging="210" w:hangingChars="100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bidi="ar"/>
              </w:rPr>
              <w:t>分别取立位右前斜位、前后正位、左前斜位，口服钡剂后拍摄相应体位的食管充盈相、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黏膜相</w:t>
            </w:r>
            <w:r>
              <w:rPr>
                <w:rFonts w:hint="eastAsia" w:ascii="仿宋_GB2312" w:hAnsi="仿宋_GB2312" w:eastAsia="仿宋_GB2312" w:cs="仿宋_GB2312"/>
                <w:szCs w:val="21"/>
                <w:lang w:bidi="ar"/>
              </w:rPr>
              <w:t>，每个体位</w:t>
            </w:r>
            <w:r>
              <w:rPr>
                <w:rStyle w:val="38"/>
                <w:rFonts w:hint="eastAsia" w:ascii="仿宋_GB2312" w:hAnsi="仿宋_GB2312" w:eastAsia="仿宋_GB2312" w:cs="仿宋_GB2312"/>
                <w:color w:val="auto"/>
                <w:lang w:bidi="ar"/>
              </w:rPr>
              <w:t>5</w:t>
            </w:r>
            <w:r>
              <w:rPr>
                <w:rFonts w:hint="eastAsia" w:ascii="仿宋_GB2312" w:hAnsi="仿宋_GB2312" w:eastAsia="仿宋_GB2312" w:cs="仿宋_GB2312"/>
                <w:szCs w:val="21"/>
                <w:lang w:bidi="ar"/>
              </w:rPr>
              <w:t>分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418691E">
            <w:pPr>
              <w:pStyle w:val="30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bidi="ar"/>
              </w:rPr>
              <w:t>15</w:t>
            </w:r>
          </w:p>
        </w:tc>
        <w:tc>
          <w:tcPr>
            <w:tcW w:w="6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9B05B2F">
            <w:pPr>
              <w:pStyle w:val="30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6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D25B57C">
            <w:pPr>
              <w:pStyle w:val="30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 w14:paraId="474163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2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17DD772">
            <w:pPr>
              <w:pStyle w:val="30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60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667E863">
            <w:pPr>
              <w:pStyle w:val="30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/>
                <w:lang w:bidi="ar"/>
              </w:rPr>
              <w:t>服足量钡剂，改仰卧位迅速向左转</w:t>
            </w:r>
            <w:r>
              <w:rPr>
                <w:rStyle w:val="38"/>
                <w:rFonts w:hint="eastAsia" w:ascii="仿宋_GB2312" w:hAnsi="仿宋_GB2312" w:eastAsia="仿宋_GB2312" w:cs="仿宋_GB2312"/>
                <w:color w:val="auto"/>
                <w:lang w:bidi="ar"/>
              </w:rPr>
              <w:t>2</w:t>
            </w:r>
            <w:r>
              <w:rPr>
                <w:rFonts w:hint="eastAsia"/>
                <w:lang w:bidi="ar"/>
              </w:rPr>
              <w:t>周以充分涂抹胃壁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EFE2754">
            <w:pPr>
              <w:pStyle w:val="30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bidi="ar"/>
              </w:rPr>
              <w:t>5</w:t>
            </w:r>
          </w:p>
        </w:tc>
        <w:tc>
          <w:tcPr>
            <w:tcW w:w="6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F9A55E6">
            <w:pPr>
              <w:pStyle w:val="30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6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B5A0488">
            <w:pPr>
              <w:pStyle w:val="30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 w14:paraId="417A79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  <w:jc w:val="center"/>
        </w:trPr>
        <w:tc>
          <w:tcPr>
            <w:tcW w:w="102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BFB4E86">
            <w:pPr>
              <w:pStyle w:val="30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60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401770D">
            <w:pPr>
              <w:pStyle w:val="30"/>
              <w:ind w:left="210" w:hanging="210" w:hangingChars="100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bidi="ar"/>
              </w:rPr>
              <w:t>改变体位，拍摄胃各部双对比像：俯卧右后斜位（胃窦前壁）→左后斜位（胃底前壁）→仰卧轻度右前斜位（胃窦后壁）→仰卧</w:t>
            </w:r>
            <w:r>
              <w:rPr>
                <w:rFonts w:hint="eastAsia" w:ascii="Calibri" w:hAnsi="Calibri" w:eastAsia="仿宋_GB2312" w:cs="Calibri"/>
                <w:szCs w:val="21"/>
                <w:lang w:bidi="ar"/>
              </w:rPr>
              <w:t>正位</w:t>
            </w:r>
            <w:r>
              <w:rPr>
                <w:rFonts w:hint="eastAsia" w:ascii="仿宋_GB2312" w:hAnsi="仿宋_GB2312" w:eastAsia="仿宋_GB2312" w:cs="仿宋_GB2312"/>
                <w:szCs w:val="21"/>
                <w:lang w:bidi="ar"/>
              </w:rPr>
              <w:t>→仰卧轻度左前斜位（胃体后壁）→半仰卧大角度左前斜位（贲门正位）→立位右前斜位（十二指肠球部），每个体位</w:t>
            </w:r>
            <w:r>
              <w:rPr>
                <w:rStyle w:val="38"/>
                <w:rFonts w:hint="eastAsia" w:ascii="仿宋_GB2312" w:hAnsi="仿宋_GB2312" w:eastAsia="仿宋_GB2312" w:cs="仿宋_GB2312"/>
                <w:color w:val="auto"/>
                <w:lang w:bidi="ar"/>
              </w:rPr>
              <w:t>3</w:t>
            </w:r>
            <w:r>
              <w:rPr>
                <w:rFonts w:hint="eastAsia" w:ascii="仿宋_GB2312" w:hAnsi="仿宋_GB2312" w:eastAsia="仿宋_GB2312" w:cs="仿宋_GB2312"/>
                <w:szCs w:val="21"/>
                <w:lang w:bidi="ar"/>
              </w:rPr>
              <w:t>分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FB03465">
            <w:pPr>
              <w:pStyle w:val="30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bidi="ar"/>
              </w:rPr>
              <w:t>18</w:t>
            </w:r>
          </w:p>
        </w:tc>
        <w:tc>
          <w:tcPr>
            <w:tcW w:w="6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3AA6ABA">
            <w:pPr>
              <w:pStyle w:val="30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6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5EB09C1">
            <w:pPr>
              <w:pStyle w:val="30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 w14:paraId="3DEBDC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102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4BD8FAF">
            <w:pPr>
              <w:pStyle w:val="30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60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9650607">
            <w:pPr>
              <w:pStyle w:val="30"/>
              <w:ind w:left="210" w:hanging="210" w:hangingChars="100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bidi="ar"/>
              </w:rPr>
              <w:t>服适量钡剂，取立位前后正位，拍摄全胃立式充盈相；立位轻度右前斜位，观察胃角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F489F95">
            <w:pPr>
              <w:pStyle w:val="30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bidi="ar"/>
              </w:rPr>
              <w:t>5</w:t>
            </w:r>
          </w:p>
        </w:tc>
        <w:tc>
          <w:tcPr>
            <w:tcW w:w="6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ED440DB">
            <w:pPr>
              <w:pStyle w:val="30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6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3771537">
            <w:pPr>
              <w:pStyle w:val="30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 w14:paraId="728474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02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5C00362">
            <w:pPr>
              <w:pStyle w:val="30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60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13B01B4">
            <w:pPr>
              <w:pStyle w:val="30"/>
              <w:ind w:left="210" w:hanging="210" w:hangingChars="100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bidi="ar"/>
              </w:rPr>
              <w:t>取俯卧左后斜位及仰卧右前斜位，分别拍摄十二指肠充盈相及气钡双对比像，每个体位</w:t>
            </w:r>
            <w:r>
              <w:rPr>
                <w:rStyle w:val="38"/>
                <w:rFonts w:hint="eastAsia" w:ascii="仿宋_GB2312" w:hAnsi="仿宋_GB2312" w:eastAsia="仿宋_GB2312" w:cs="仿宋_GB2312"/>
                <w:color w:val="auto"/>
                <w:lang w:bidi="ar"/>
              </w:rPr>
              <w:t>3</w:t>
            </w:r>
            <w:r>
              <w:rPr>
                <w:rFonts w:hint="eastAsia" w:ascii="仿宋_GB2312" w:hAnsi="仿宋_GB2312" w:eastAsia="仿宋_GB2312" w:cs="仿宋_GB2312"/>
                <w:szCs w:val="21"/>
                <w:lang w:bidi="ar"/>
              </w:rPr>
              <w:t>分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6E1548D">
            <w:pPr>
              <w:pStyle w:val="30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bidi="ar"/>
              </w:rPr>
              <w:t>6</w:t>
            </w:r>
          </w:p>
        </w:tc>
        <w:tc>
          <w:tcPr>
            <w:tcW w:w="6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963C949">
            <w:pPr>
              <w:pStyle w:val="30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6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8B9AEE6">
            <w:pPr>
              <w:pStyle w:val="30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 w14:paraId="4041C8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2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47C11EF">
            <w:pPr>
              <w:pStyle w:val="30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60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A432DF9">
            <w:pPr>
              <w:pStyle w:val="30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bidi="ar"/>
              </w:rPr>
              <w:t>对可疑病变部位重点观察、压迫显示、拍摄图像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1530C1A">
            <w:pPr>
              <w:pStyle w:val="30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bidi="ar"/>
              </w:rPr>
              <w:t>5</w:t>
            </w:r>
          </w:p>
        </w:tc>
        <w:tc>
          <w:tcPr>
            <w:tcW w:w="6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4C1A96A">
            <w:pPr>
              <w:pStyle w:val="30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6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8F5D85E">
            <w:pPr>
              <w:pStyle w:val="30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 w14:paraId="2CCAA6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2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7CABFFE">
            <w:pPr>
              <w:pStyle w:val="30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60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72456F4">
            <w:pPr>
              <w:pStyle w:val="30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bidi="ar"/>
              </w:rPr>
              <w:t>上传图像，必要时打印胶片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F337D24">
            <w:pPr>
              <w:pStyle w:val="30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bidi="ar"/>
              </w:rPr>
              <w:t>3</w:t>
            </w:r>
          </w:p>
        </w:tc>
        <w:tc>
          <w:tcPr>
            <w:tcW w:w="6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0496506">
            <w:pPr>
              <w:pStyle w:val="30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6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0F924A9">
            <w:pPr>
              <w:pStyle w:val="30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 w14:paraId="46E96C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28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B8812A1">
            <w:pPr>
              <w:pStyle w:val="30"/>
              <w:spacing w:line="240" w:lineRule="auto"/>
              <w:jc w:val="center"/>
              <w:rPr>
                <w:rStyle w:val="37"/>
                <w:rFonts w:hint="default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lang w:bidi="ar"/>
              </w:rPr>
            </w:pPr>
            <w:r>
              <w:rPr>
                <w:rStyle w:val="37"/>
                <w:rFonts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lang w:bidi="ar"/>
              </w:rPr>
              <w:t>操作后</w:t>
            </w:r>
          </w:p>
          <w:p w14:paraId="04842B37">
            <w:pPr>
              <w:pStyle w:val="30"/>
              <w:spacing w:line="240" w:lineRule="auto"/>
              <w:jc w:val="center"/>
              <w:rPr>
                <w:rStyle w:val="37"/>
                <w:rFonts w:hint="default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lang w:bidi="ar"/>
              </w:rPr>
            </w:pPr>
            <w:r>
              <w:rPr>
                <w:rStyle w:val="37"/>
                <w:rFonts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lang w:bidi="ar"/>
              </w:rPr>
              <w:t>处理</w:t>
            </w:r>
          </w:p>
          <w:p w14:paraId="3617CFFB">
            <w:pPr>
              <w:pStyle w:val="30"/>
              <w:spacing w:line="240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Style w:val="37"/>
                <w:rFonts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lang w:bidi="ar"/>
              </w:rPr>
              <w:t>（</w:t>
            </w:r>
            <w:r>
              <w:rPr>
                <w:rFonts w:hint="eastAsia" w:ascii="仿宋_GB2312" w:hAnsi="仿宋_GB2312" w:eastAsia="仿宋_GB2312" w:cs="仿宋_GB2312"/>
                <w:szCs w:val="21"/>
                <w:lang w:bidi="ar"/>
              </w:rPr>
              <w:t>5</w:t>
            </w:r>
            <w:r>
              <w:rPr>
                <w:rStyle w:val="37"/>
                <w:rFonts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lang w:bidi="ar"/>
              </w:rPr>
              <w:t>分）</w:t>
            </w:r>
          </w:p>
        </w:tc>
        <w:tc>
          <w:tcPr>
            <w:tcW w:w="6068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81529EA">
            <w:pPr>
              <w:pStyle w:val="30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bidi="ar"/>
              </w:rPr>
              <w:t>安置患者，</w:t>
            </w:r>
            <w:r>
              <w:rPr>
                <w:rStyle w:val="39"/>
                <w:rFonts w:ascii="仿宋_GB2312" w:hAnsi="仿宋_GB2312" w:eastAsia="仿宋_GB2312" w:cs="仿宋_GB2312"/>
                <w:color w:val="auto"/>
                <w:sz w:val="21"/>
                <w:szCs w:val="21"/>
                <w:lang w:bidi="ar"/>
              </w:rPr>
              <w:t>交代注意事项，</w:t>
            </w:r>
            <w:r>
              <w:rPr>
                <w:rFonts w:hint="eastAsia" w:ascii="仿宋_GB2312" w:hAnsi="仿宋_GB2312" w:eastAsia="仿宋_GB2312" w:cs="仿宋_GB2312"/>
                <w:szCs w:val="21"/>
                <w:lang w:bidi="ar"/>
              </w:rPr>
              <w:t>整理用物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4C60835">
            <w:pPr>
              <w:pStyle w:val="30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bidi="ar"/>
              </w:rPr>
              <w:t>5</w:t>
            </w:r>
          </w:p>
        </w:tc>
        <w:tc>
          <w:tcPr>
            <w:tcW w:w="680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2D908E2">
            <w:pPr>
              <w:pStyle w:val="30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680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E11D662">
            <w:pPr>
              <w:pStyle w:val="30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 w14:paraId="3FF11D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02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775C17A">
            <w:pPr>
              <w:pStyle w:val="30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6068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71B0617">
            <w:pPr>
              <w:pStyle w:val="30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7326D82">
            <w:pPr>
              <w:pStyle w:val="30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680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7659114">
            <w:pPr>
              <w:pStyle w:val="30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680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4B7D921">
            <w:pPr>
              <w:pStyle w:val="30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 w14:paraId="5FA240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28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62E1731">
            <w:pPr>
              <w:pStyle w:val="30"/>
              <w:spacing w:line="240" w:lineRule="auto"/>
              <w:jc w:val="center"/>
              <w:rPr>
                <w:rStyle w:val="37"/>
                <w:rFonts w:hint="default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lang w:bidi="ar"/>
              </w:rPr>
            </w:pPr>
            <w:r>
              <w:rPr>
                <w:rStyle w:val="37"/>
                <w:rFonts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lang w:bidi="ar"/>
              </w:rPr>
              <w:t>总体</w:t>
            </w:r>
          </w:p>
          <w:p w14:paraId="38A7205E">
            <w:pPr>
              <w:pStyle w:val="30"/>
              <w:spacing w:line="240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Style w:val="37"/>
                <w:rFonts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lang w:bidi="ar"/>
              </w:rPr>
              <w:t>评价</w:t>
            </w:r>
            <w:r>
              <w:rPr>
                <w:rStyle w:val="37"/>
                <w:rFonts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lang w:bidi="ar"/>
              </w:rPr>
              <w:br w:type="textWrapping"/>
            </w:r>
            <w:r>
              <w:rPr>
                <w:rStyle w:val="37"/>
                <w:rFonts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lang w:bidi="ar"/>
              </w:rPr>
              <w:t>（</w:t>
            </w:r>
            <w:r>
              <w:rPr>
                <w:rFonts w:hint="eastAsia" w:ascii="仿宋_GB2312" w:hAnsi="仿宋_GB2312" w:eastAsia="仿宋_GB2312" w:cs="仿宋_GB2312"/>
                <w:szCs w:val="21"/>
                <w:lang w:bidi="ar"/>
              </w:rPr>
              <w:t>10</w:t>
            </w:r>
            <w:r>
              <w:rPr>
                <w:rStyle w:val="37"/>
                <w:rFonts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lang w:bidi="ar"/>
              </w:rPr>
              <w:t>分）</w:t>
            </w:r>
          </w:p>
        </w:tc>
        <w:tc>
          <w:tcPr>
            <w:tcW w:w="60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99391DA">
            <w:pPr>
              <w:pStyle w:val="30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bidi="ar"/>
              </w:rPr>
              <w:t>步骤规范，操作熟练，在规定时间内完成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FD04FAD">
            <w:pPr>
              <w:pStyle w:val="30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bidi="ar"/>
              </w:rPr>
              <w:t>5</w:t>
            </w:r>
          </w:p>
        </w:tc>
        <w:tc>
          <w:tcPr>
            <w:tcW w:w="6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2D06D39">
            <w:pPr>
              <w:pStyle w:val="30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6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3B134D8">
            <w:pPr>
              <w:pStyle w:val="30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 w14:paraId="0192C4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2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911A7EB">
            <w:pPr>
              <w:pStyle w:val="30"/>
              <w:jc w:val="center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60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EF97560">
            <w:pPr>
              <w:pStyle w:val="30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bidi="ar"/>
              </w:rPr>
              <w:t>操作过程注意保护患者隐私，体现人文关怀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E0F971A">
            <w:pPr>
              <w:pStyle w:val="30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bidi="ar"/>
              </w:rPr>
              <w:t>5</w:t>
            </w:r>
          </w:p>
        </w:tc>
        <w:tc>
          <w:tcPr>
            <w:tcW w:w="6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93A1689">
            <w:pPr>
              <w:pStyle w:val="30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6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D8861F8">
            <w:pPr>
              <w:pStyle w:val="30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 w14:paraId="14E26B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3" w:hRule="atLeast"/>
          <w:jc w:val="center"/>
        </w:trPr>
        <w:tc>
          <w:tcPr>
            <w:tcW w:w="102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FFC2ED1">
            <w:pPr>
              <w:pStyle w:val="30"/>
              <w:spacing w:line="240" w:lineRule="auto"/>
              <w:jc w:val="center"/>
              <w:rPr>
                <w:rStyle w:val="37"/>
                <w:rFonts w:hint="default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lang w:bidi="ar"/>
              </w:rPr>
            </w:pPr>
            <w:r>
              <w:rPr>
                <w:rStyle w:val="37"/>
                <w:rFonts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lang w:bidi="ar"/>
              </w:rPr>
              <w:t>沟通表达能力</w:t>
            </w:r>
          </w:p>
          <w:p w14:paraId="28C8A9E9">
            <w:pPr>
              <w:pStyle w:val="30"/>
              <w:spacing w:line="240" w:lineRule="auto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Style w:val="37"/>
                <w:rFonts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lang w:bidi="ar"/>
              </w:rPr>
              <w:t>（</w:t>
            </w:r>
            <w:r>
              <w:rPr>
                <w:rFonts w:hint="eastAsia" w:ascii="仿宋_GB2312" w:hAnsi="仿宋_GB2312" w:eastAsia="仿宋_GB2312" w:cs="仿宋_GB2312"/>
                <w:szCs w:val="21"/>
                <w:lang w:bidi="ar"/>
              </w:rPr>
              <w:t>5</w:t>
            </w:r>
            <w:r>
              <w:rPr>
                <w:rStyle w:val="37"/>
                <w:rFonts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lang w:bidi="ar"/>
              </w:rPr>
              <w:t>分）</w:t>
            </w:r>
          </w:p>
        </w:tc>
        <w:tc>
          <w:tcPr>
            <w:tcW w:w="60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0B00A6C">
            <w:pPr>
              <w:pStyle w:val="30"/>
              <w:ind w:left="210" w:hanging="210" w:hangingChars="100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ascii="仿宋_GB2312" w:hAnsi="仿宋_GB2312" w:eastAsia="仿宋_GB2312" w:cs="仿宋_GB2312"/>
                <w:szCs w:val="21"/>
                <w:lang w:bidi="ar"/>
              </w:rPr>
              <w:t>与患者及家属交流充分、沟通顺畅；针对操作过程考官提出的问题，考生思路清晰，回答准确，表述清晰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9C5FB58">
            <w:pPr>
              <w:pStyle w:val="30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bidi="ar"/>
              </w:rPr>
              <w:t>5</w:t>
            </w:r>
          </w:p>
        </w:tc>
        <w:tc>
          <w:tcPr>
            <w:tcW w:w="6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8B57C19">
            <w:pPr>
              <w:pStyle w:val="30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6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E06A9C7">
            <w:pPr>
              <w:pStyle w:val="30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  <w:tr w14:paraId="102375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  <w:jc w:val="center"/>
        </w:trPr>
        <w:tc>
          <w:tcPr>
            <w:tcW w:w="7096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7402E43">
            <w:pPr>
              <w:pStyle w:val="30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Style w:val="36"/>
                <w:rFonts w:ascii="仿宋_GB2312" w:hAnsi="仿宋_GB2312" w:eastAsia="仿宋_GB2312" w:cs="仿宋_GB2312"/>
                <w:color w:val="auto"/>
                <w:sz w:val="21"/>
                <w:szCs w:val="21"/>
                <w:lang w:bidi="ar"/>
              </w:rPr>
              <w:t>总分</w:t>
            </w:r>
          </w:p>
        </w:tc>
        <w:tc>
          <w:tcPr>
            <w:tcW w:w="6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1A4E784">
            <w:pPr>
              <w:pStyle w:val="30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  <w:lang w:bidi="ar"/>
              </w:rPr>
              <w:t>100</w:t>
            </w:r>
          </w:p>
        </w:tc>
        <w:tc>
          <w:tcPr>
            <w:tcW w:w="6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A667D07">
            <w:pPr>
              <w:pStyle w:val="30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6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20F4A95">
            <w:pPr>
              <w:pStyle w:val="30"/>
              <w:rPr>
                <w:rFonts w:ascii="仿宋_GB2312" w:hAnsi="仿宋_GB2312" w:eastAsia="仿宋_GB2312" w:cs="仿宋_GB2312"/>
                <w:szCs w:val="21"/>
              </w:rPr>
            </w:pPr>
          </w:p>
        </w:tc>
      </w:tr>
    </w:tbl>
    <w:p w14:paraId="61B7060F">
      <w:pPr>
        <w:pStyle w:val="3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指导医师</w:t>
      </w:r>
      <w:r>
        <w:rPr>
          <w:rFonts w:hint="eastAsia" w:ascii="仿宋_GB2312" w:hAnsi="仿宋_GB2312" w:eastAsia="仿宋_GB2312" w:cs="仿宋_GB2312"/>
          <w:szCs w:val="21"/>
          <w:lang w:eastAsia="zh-Hans"/>
        </w:rPr>
        <w:t>：</w:t>
      </w:r>
      <w:r>
        <w:rPr>
          <w:rFonts w:hint="eastAsia" w:ascii="仿宋_GB2312" w:hAnsi="仿宋_GB2312" w:eastAsia="仿宋_GB2312" w:cs="仿宋_GB2312"/>
          <w:szCs w:val="21"/>
        </w:rPr>
        <w:t xml:space="preserve">                      评价日期</w:t>
      </w:r>
      <w:r>
        <w:rPr>
          <w:rFonts w:hint="eastAsia" w:ascii="仿宋_GB2312" w:hAnsi="仿宋_GB2312" w:eastAsia="仿宋_GB2312" w:cs="仿宋_GB2312"/>
          <w:szCs w:val="21"/>
          <w:lang w:eastAsia="zh-Hans"/>
        </w:rPr>
        <w:t>：</w:t>
      </w:r>
      <w:r>
        <w:rPr>
          <w:rFonts w:hint="eastAsia" w:ascii="仿宋_GB2312" w:hAnsi="仿宋_GB2312" w:eastAsia="仿宋_GB2312" w:cs="仿宋_GB2312"/>
          <w:szCs w:val="21"/>
        </w:rPr>
        <w:t xml:space="preserve">       年      月      日</w:t>
      </w:r>
    </w:p>
    <w:sectPr>
      <w:headerReference r:id="rId5" w:type="default"/>
      <w:footerReference r:id="rId6" w:type="default"/>
      <w:pgSz w:w="11906" w:h="16838"/>
      <w:pgMar w:top="1135" w:right="1800" w:bottom="993" w:left="1800" w:header="851" w:footer="759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09E7C48E-802B-4418-A843-D204CC0F9A77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FZXiaoBiaoSong-B05S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68B80547-A684-4F93-902E-89DD2D30A008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24B38E">
    <w:pPr>
      <w:pStyle w:val="1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96FBA17">
                          <w:pPr>
                            <w:pStyle w:val="1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96FBA17">
                    <w:pPr>
                      <w:pStyle w:val="1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sdt>
      <w:sdtPr>
        <w:id w:val="-1"/>
        <w:showingPlcHdr/>
      </w:sdtPr>
      <w:sdtContent>
        <w:r>
          <w:t xml:space="preserve">     </w:t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E47D79">
    <w:pPr>
      <w:pStyle w:val="11"/>
      <w:pBdr>
        <w:bottom w:val="none" w:color="auto" w:sz="0" w:space="1"/>
      </w:pBdr>
      <w:jc w:val="left"/>
      <w:rPr>
        <w:rFonts w:hint="eastAsia" w:eastAsia="仿宋_GB2312"/>
        <w:lang w:eastAsia="zh-CN"/>
      </w:rPr>
    </w:pPr>
    <w:r>
      <w:rPr>
        <w:rFonts w:hint="eastAsia" w:ascii="仿宋_GB2312" w:hAnsi="仿宋_GB2312" w:eastAsia="仿宋_GB2312" w:cs="仿宋_GB2312"/>
        <w:b/>
        <w:bCs/>
        <w:sz w:val="21"/>
        <w:szCs w:val="21"/>
      </w:rPr>
      <w:t>住院医师规范化培训教学活动</w:t>
    </w:r>
    <w:r>
      <w:rPr>
        <w:rFonts w:hint="eastAsia" w:ascii="仿宋_GB2312" w:hAnsi="仿宋_GB2312" w:eastAsia="仿宋_GB2312" w:cs="仿宋_GB2312"/>
        <w:b/>
        <w:bCs/>
        <w:sz w:val="21"/>
        <w:szCs w:val="21"/>
        <w:lang w:eastAsia="zh-CN"/>
      </w:rPr>
      <w:t>实施指引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HorizontalSpacing w:val="140"/>
  <w:drawingGridVerticalSpacing w:val="381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JiYjEwZjczMzQ3YTA5OGU2Mjg0MDNhN2ZkZGRiZGEifQ=="/>
  </w:docVars>
  <w:rsids>
    <w:rsidRoot w:val="00551BFE"/>
    <w:rsid w:val="00004D9A"/>
    <w:rsid w:val="000123AE"/>
    <w:rsid w:val="0002046B"/>
    <w:rsid w:val="00051588"/>
    <w:rsid w:val="000634F9"/>
    <w:rsid w:val="0007094C"/>
    <w:rsid w:val="00085406"/>
    <w:rsid w:val="000871E2"/>
    <w:rsid w:val="000950A3"/>
    <w:rsid w:val="000B4532"/>
    <w:rsid w:val="000D2064"/>
    <w:rsid w:val="000F09B6"/>
    <w:rsid w:val="000F7D07"/>
    <w:rsid w:val="0017632A"/>
    <w:rsid w:val="00185E10"/>
    <w:rsid w:val="001B31E4"/>
    <w:rsid w:val="001B44A6"/>
    <w:rsid w:val="001F3D2E"/>
    <w:rsid w:val="002546AE"/>
    <w:rsid w:val="002743F5"/>
    <w:rsid w:val="00281E0B"/>
    <w:rsid w:val="00282AF2"/>
    <w:rsid w:val="0029044F"/>
    <w:rsid w:val="002A696F"/>
    <w:rsid w:val="002C645B"/>
    <w:rsid w:val="002D757E"/>
    <w:rsid w:val="002E00F5"/>
    <w:rsid w:val="003145FC"/>
    <w:rsid w:val="003715DB"/>
    <w:rsid w:val="0037759D"/>
    <w:rsid w:val="003A16FC"/>
    <w:rsid w:val="003B1BC9"/>
    <w:rsid w:val="003C32B6"/>
    <w:rsid w:val="003D1E11"/>
    <w:rsid w:val="003D21B2"/>
    <w:rsid w:val="0041239C"/>
    <w:rsid w:val="00425D67"/>
    <w:rsid w:val="00437AAF"/>
    <w:rsid w:val="00454682"/>
    <w:rsid w:val="00465CFF"/>
    <w:rsid w:val="0046777F"/>
    <w:rsid w:val="004679D2"/>
    <w:rsid w:val="0047077F"/>
    <w:rsid w:val="0048325C"/>
    <w:rsid w:val="004A1CDC"/>
    <w:rsid w:val="00536FB1"/>
    <w:rsid w:val="005375CE"/>
    <w:rsid w:val="00551BFE"/>
    <w:rsid w:val="00552FE5"/>
    <w:rsid w:val="005D46A3"/>
    <w:rsid w:val="005E19DF"/>
    <w:rsid w:val="005E3B04"/>
    <w:rsid w:val="005E3C9A"/>
    <w:rsid w:val="005F496A"/>
    <w:rsid w:val="005F7065"/>
    <w:rsid w:val="006143B9"/>
    <w:rsid w:val="006219CC"/>
    <w:rsid w:val="00626367"/>
    <w:rsid w:val="006631C6"/>
    <w:rsid w:val="0068738B"/>
    <w:rsid w:val="006B1FCB"/>
    <w:rsid w:val="006B7247"/>
    <w:rsid w:val="006E05E2"/>
    <w:rsid w:val="006F4D73"/>
    <w:rsid w:val="00751D0D"/>
    <w:rsid w:val="007800F1"/>
    <w:rsid w:val="0079791B"/>
    <w:rsid w:val="007A077E"/>
    <w:rsid w:val="007A3F99"/>
    <w:rsid w:val="007A4F68"/>
    <w:rsid w:val="007B6C2D"/>
    <w:rsid w:val="007D7AE8"/>
    <w:rsid w:val="00806654"/>
    <w:rsid w:val="0086723C"/>
    <w:rsid w:val="008715E8"/>
    <w:rsid w:val="00877822"/>
    <w:rsid w:val="00880ABB"/>
    <w:rsid w:val="008862E6"/>
    <w:rsid w:val="00886F00"/>
    <w:rsid w:val="0089335D"/>
    <w:rsid w:val="0089559B"/>
    <w:rsid w:val="008A7600"/>
    <w:rsid w:val="008B530E"/>
    <w:rsid w:val="008C3567"/>
    <w:rsid w:val="008C52C1"/>
    <w:rsid w:val="008E3646"/>
    <w:rsid w:val="00906251"/>
    <w:rsid w:val="0091056E"/>
    <w:rsid w:val="00936808"/>
    <w:rsid w:val="00990F2D"/>
    <w:rsid w:val="009B117D"/>
    <w:rsid w:val="009B4144"/>
    <w:rsid w:val="009D01BF"/>
    <w:rsid w:val="00A37769"/>
    <w:rsid w:val="00A508A6"/>
    <w:rsid w:val="00A84CE3"/>
    <w:rsid w:val="00AA3A7D"/>
    <w:rsid w:val="00AB6035"/>
    <w:rsid w:val="00AC3B03"/>
    <w:rsid w:val="00AC5EA5"/>
    <w:rsid w:val="00B14B22"/>
    <w:rsid w:val="00B375EB"/>
    <w:rsid w:val="00B430CD"/>
    <w:rsid w:val="00B61163"/>
    <w:rsid w:val="00B664D7"/>
    <w:rsid w:val="00B84998"/>
    <w:rsid w:val="00BA19F0"/>
    <w:rsid w:val="00BC178F"/>
    <w:rsid w:val="00C034F4"/>
    <w:rsid w:val="00C143F8"/>
    <w:rsid w:val="00C20112"/>
    <w:rsid w:val="00C25247"/>
    <w:rsid w:val="00C26657"/>
    <w:rsid w:val="00C50B57"/>
    <w:rsid w:val="00C75077"/>
    <w:rsid w:val="00CB60AB"/>
    <w:rsid w:val="00D37330"/>
    <w:rsid w:val="00D37B59"/>
    <w:rsid w:val="00D67F37"/>
    <w:rsid w:val="00D87D2B"/>
    <w:rsid w:val="00DA2E68"/>
    <w:rsid w:val="00DA497B"/>
    <w:rsid w:val="00DB0A52"/>
    <w:rsid w:val="00E473C5"/>
    <w:rsid w:val="00E663F3"/>
    <w:rsid w:val="00E76E1C"/>
    <w:rsid w:val="00EA5855"/>
    <w:rsid w:val="00EA7A69"/>
    <w:rsid w:val="00EB439C"/>
    <w:rsid w:val="00ED2E02"/>
    <w:rsid w:val="00EE00EE"/>
    <w:rsid w:val="00F1501E"/>
    <w:rsid w:val="00F56A85"/>
    <w:rsid w:val="00F57C13"/>
    <w:rsid w:val="00F63651"/>
    <w:rsid w:val="01110024"/>
    <w:rsid w:val="017E71EC"/>
    <w:rsid w:val="018E0634"/>
    <w:rsid w:val="035007EB"/>
    <w:rsid w:val="037B196F"/>
    <w:rsid w:val="044126C4"/>
    <w:rsid w:val="04512E48"/>
    <w:rsid w:val="045D6F4A"/>
    <w:rsid w:val="04644EC2"/>
    <w:rsid w:val="0469127A"/>
    <w:rsid w:val="049C4943"/>
    <w:rsid w:val="051D15F6"/>
    <w:rsid w:val="05DB3ACD"/>
    <w:rsid w:val="05DD545B"/>
    <w:rsid w:val="05F92325"/>
    <w:rsid w:val="06085010"/>
    <w:rsid w:val="06704B45"/>
    <w:rsid w:val="0673304E"/>
    <w:rsid w:val="06DA130E"/>
    <w:rsid w:val="06DC28B9"/>
    <w:rsid w:val="06E03957"/>
    <w:rsid w:val="06FF5291"/>
    <w:rsid w:val="07267138"/>
    <w:rsid w:val="07267E44"/>
    <w:rsid w:val="07B3194B"/>
    <w:rsid w:val="080C703A"/>
    <w:rsid w:val="088272FC"/>
    <w:rsid w:val="088B38AE"/>
    <w:rsid w:val="08DA1636"/>
    <w:rsid w:val="0902043D"/>
    <w:rsid w:val="0946032A"/>
    <w:rsid w:val="09606B8F"/>
    <w:rsid w:val="098305FC"/>
    <w:rsid w:val="09EC5F27"/>
    <w:rsid w:val="0A693642"/>
    <w:rsid w:val="0A8D3DBE"/>
    <w:rsid w:val="0ACD08E8"/>
    <w:rsid w:val="0B54496E"/>
    <w:rsid w:val="0B8F33E5"/>
    <w:rsid w:val="0C5F15CA"/>
    <w:rsid w:val="0CE26079"/>
    <w:rsid w:val="0D162709"/>
    <w:rsid w:val="0D3414E9"/>
    <w:rsid w:val="0D736D93"/>
    <w:rsid w:val="0D7F5C08"/>
    <w:rsid w:val="0E522AB6"/>
    <w:rsid w:val="0E707BF7"/>
    <w:rsid w:val="0E890418"/>
    <w:rsid w:val="0EE228A3"/>
    <w:rsid w:val="0EFF5022"/>
    <w:rsid w:val="0F564AA0"/>
    <w:rsid w:val="0F5C3E92"/>
    <w:rsid w:val="104D403E"/>
    <w:rsid w:val="1064550A"/>
    <w:rsid w:val="1077701B"/>
    <w:rsid w:val="109A7938"/>
    <w:rsid w:val="10DD0F24"/>
    <w:rsid w:val="111848B7"/>
    <w:rsid w:val="111E7419"/>
    <w:rsid w:val="11653899"/>
    <w:rsid w:val="11723B68"/>
    <w:rsid w:val="118E0ADD"/>
    <w:rsid w:val="11DE5A26"/>
    <w:rsid w:val="12B11B1D"/>
    <w:rsid w:val="12C52802"/>
    <w:rsid w:val="12C74E43"/>
    <w:rsid w:val="12FF1C9B"/>
    <w:rsid w:val="13386D31"/>
    <w:rsid w:val="1381074C"/>
    <w:rsid w:val="139F6D7C"/>
    <w:rsid w:val="13BA6314"/>
    <w:rsid w:val="13F247DF"/>
    <w:rsid w:val="14447E38"/>
    <w:rsid w:val="14493469"/>
    <w:rsid w:val="145E16ED"/>
    <w:rsid w:val="147271B2"/>
    <w:rsid w:val="14771874"/>
    <w:rsid w:val="14A2676D"/>
    <w:rsid w:val="14D55FD7"/>
    <w:rsid w:val="154B00EF"/>
    <w:rsid w:val="1550497C"/>
    <w:rsid w:val="15807468"/>
    <w:rsid w:val="15C039B6"/>
    <w:rsid w:val="16840243"/>
    <w:rsid w:val="16F4043E"/>
    <w:rsid w:val="1701702A"/>
    <w:rsid w:val="170B1E5D"/>
    <w:rsid w:val="172A0FAC"/>
    <w:rsid w:val="178C72B4"/>
    <w:rsid w:val="17C414CD"/>
    <w:rsid w:val="17F65611"/>
    <w:rsid w:val="185C2EEA"/>
    <w:rsid w:val="189668EB"/>
    <w:rsid w:val="18DD0A0A"/>
    <w:rsid w:val="18E60E74"/>
    <w:rsid w:val="190F0247"/>
    <w:rsid w:val="19265A82"/>
    <w:rsid w:val="1962489A"/>
    <w:rsid w:val="1969274F"/>
    <w:rsid w:val="19812F24"/>
    <w:rsid w:val="19A55097"/>
    <w:rsid w:val="1A035810"/>
    <w:rsid w:val="1A2431A8"/>
    <w:rsid w:val="1A365706"/>
    <w:rsid w:val="1A3B555D"/>
    <w:rsid w:val="1AD118B9"/>
    <w:rsid w:val="1AF7D726"/>
    <w:rsid w:val="1AFB3043"/>
    <w:rsid w:val="1B06403F"/>
    <w:rsid w:val="1B081605"/>
    <w:rsid w:val="1B31523D"/>
    <w:rsid w:val="1B5A2BFC"/>
    <w:rsid w:val="1B8A277E"/>
    <w:rsid w:val="1BC3D044"/>
    <w:rsid w:val="1C540FCE"/>
    <w:rsid w:val="1D5A6F96"/>
    <w:rsid w:val="1D9B7467"/>
    <w:rsid w:val="1DBA007B"/>
    <w:rsid w:val="1DDD7389"/>
    <w:rsid w:val="1DF70BB9"/>
    <w:rsid w:val="1E0A3534"/>
    <w:rsid w:val="1E163A93"/>
    <w:rsid w:val="1E3951C4"/>
    <w:rsid w:val="1E6A2A46"/>
    <w:rsid w:val="1E8E20FF"/>
    <w:rsid w:val="1EDD6BE3"/>
    <w:rsid w:val="1F1813B4"/>
    <w:rsid w:val="1F6A2B6C"/>
    <w:rsid w:val="1F796352"/>
    <w:rsid w:val="1F8E5CC7"/>
    <w:rsid w:val="1F970B97"/>
    <w:rsid w:val="204F3AF2"/>
    <w:rsid w:val="206E043A"/>
    <w:rsid w:val="210E55B0"/>
    <w:rsid w:val="21322057"/>
    <w:rsid w:val="21993A36"/>
    <w:rsid w:val="21BB6183"/>
    <w:rsid w:val="2241392C"/>
    <w:rsid w:val="224E5C3A"/>
    <w:rsid w:val="225A7C6A"/>
    <w:rsid w:val="22885AB4"/>
    <w:rsid w:val="23322A6E"/>
    <w:rsid w:val="23670329"/>
    <w:rsid w:val="248941F8"/>
    <w:rsid w:val="24D16925"/>
    <w:rsid w:val="25875E32"/>
    <w:rsid w:val="25A625CA"/>
    <w:rsid w:val="25A803FF"/>
    <w:rsid w:val="25CC175F"/>
    <w:rsid w:val="25DC48F0"/>
    <w:rsid w:val="25DF5936"/>
    <w:rsid w:val="25E74D7D"/>
    <w:rsid w:val="25F15AA4"/>
    <w:rsid w:val="262B7B2D"/>
    <w:rsid w:val="263122AC"/>
    <w:rsid w:val="266465F0"/>
    <w:rsid w:val="267A470E"/>
    <w:rsid w:val="26EE2C81"/>
    <w:rsid w:val="26FD00FA"/>
    <w:rsid w:val="274E4B21"/>
    <w:rsid w:val="278565B4"/>
    <w:rsid w:val="279B2254"/>
    <w:rsid w:val="285024DD"/>
    <w:rsid w:val="28616AD6"/>
    <w:rsid w:val="28B97DC4"/>
    <w:rsid w:val="28D04DF1"/>
    <w:rsid w:val="28EC2B16"/>
    <w:rsid w:val="29981727"/>
    <w:rsid w:val="29DF7CB3"/>
    <w:rsid w:val="2B27747E"/>
    <w:rsid w:val="2B54647E"/>
    <w:rsid w:val="2B6366C1"/>
    <w:rsid w:val="2C7F752B"/>
    <w:rsid w:val="2C924A89"/>
    <w:rsid w:val="2CAC08A2"/>
    <w:rsid w:val="2CC65CFB"/>
    <w:rsid w:val="2CF40473"/>
    <w:rsid w:val="2D913A15"/>
    <w:rsid w:val="2DDE3BB4"/>
    <w:rsid w:val="2E0F14FA"/>
    <w:rsid w:val="2E585E2C"/>
    <w:rsid w:val="2E5D389C"/>
    <w:rsid w:val="2E873F44"/>
    <w:rsid w:val="2E927C1C"/>
    <w:rsid w:val="2E98171F"/>
    <w:rsid w:val="2ECD6C74"/>
    <w:rsid w:val="2F4251BA"/>
    <w:rsid w:val="2F6D590A"/>
    <w:rsid w:val="2FFF027E"/>
    <w:rsid w:val="30095D6D"/>
    <w:rsid w:val="30211E4F"/>
    <w:rsid w:val="31270C55"/>
    <w:rsid w:val="31501AB7"/>
    <w:rsid w:val="317A1ABF"/>
    <w:rsid w:val="31997620"/>
    <w:rsid w:val="32775269"/>
    <w:rsid w:val="329B664A"/>
    <w:rsid w:val="32C61A1D"/>
    <w:rsid w:val="3303396C"/>
    <w:rsid w:val="33C13836"/>
    <w:rsid w:val="33EFC786"/>
    <w:rsid w:val="340054C9"/>
    <w:rsid w:val="34A0192E"/>
    <w:rsid w:val="34D720AB"/>
    <w:rsid w:val="34F00763"/>
    <w:rsid w:val="34FD8141"/>
    <w:rsid w:val="35265532"/>
    <w:rsid w:val="354D2ECD"/>
    <w:rsid w:val="3567215E"/>
    <w:rsid w:val="358C2B58"/>
    <w:rsid w:val="35EBD4EB"/>
    <w:rsid w:val="36D16B63"/>
    <w:rsid w:val="374C3F97"/>
    <w:rsid w:val="380A4677"/>
    <w:rsid w:val="38227B20"/>
    <w:rsid w:val="383968EB"/>
    <w:rsid w:val="385F7597"/>
    <w:rsid w:val="3892615C"/>
    <w:rsid w:val="38B55217"/>
    <w:rsid w:val="38E459A0"/>
    <w:rsid w:val="3901518A"/>
    <w:rsid w:val="3A535CE8"/>
    <w:rsid w:val="3A8839B1"/>
    <w:rsid w:val="3A976D9E"/>
    <w:rsid w:val="3ABF29AF"/>
    <w:rsid w:val="3B2C087E"/>
    <w:rsid w:val="3B593C9F"/>
    <w:rsid w:val="3BB66332"/>
    <w:rsid w:val="3BD61B63"/>
    <w:rsid w:val="3BDF8BEA"/>
    <w:rsid w:val="3CC316B6"/>
    <w:rsid w:val="3CCE55CB"/>
    <w:rsid w:val="3CD34D39"/>
    <w:rsid w:val="3CFE0EDE"/>
    <w:rsid w:val="3CFFDA21"/>
    <w:rsid w:val="3D257C7B"/>
    <w:rsid w:val="3DBB238D"/>
    <w:rsid w:val="3DC3456F"/>
    <w:rsid w:val="3E2C1CFC"/>
    <w:rsid w:val="3E2C57D2"/>
    <w:rsid w:val="3E3728F2"/>
    <w:rsid w:val="3EF16AD3"/>
    <w:rsid w:val="3F03755F"/>
    <w:rsid w:val="3F185CE9"/>
    <w:rsid w:val="3F310E3C"/>
    <w:rsid w:val="3F826B99"/>
    <w:rsid w:val="3FB5BB2E"/>
    <w:rsid w:val="3FB84AEB"/>
    <w:rsid w:val="3FDF6248"/>
    <w:rsid w:val="3FEB1F36"/>
    <w:rsid w:val="3FEFF48A"/>
    <w:rsid w:val="40296AF8"/>
    <w:rsid w:val="403B7DDB"/>
    <w:rsid w:val="40A51A66"/>
    <w:rsid w:val="40E35B97"/>
    <w:rsid w:val="410D1BCA"/>
    <w:rsid w:val="41C51A2C"/>
    <w:rsid w:val="41C53F56"/>
    <w:rsid w:val="41C65F1E"/>
    <w:rsid w:val="41C757A4"/>
    <w:rsid w:val="420E5181"/>
    <w:rsid w:val="42707BEA"/>
    <w:rsid w:val="42723FBC"/>
    <w:rsid w:val="427C3412"/>
    <w:rsid w:val="427C42AF"/>
    <w:rsid w:val="42A67168"/>
    <w:rsid w:val="42AF1EE3"/>
    <w:rsid w:val="42BE115C"/>
    <w:rsid w:val="4303280C"/>
    <w:rsid w:val="432E56D1"/>
    <w:rsid w:val="43977767"/>
    <w:rsid w:val="43B018EF"/>
    <w:rsid w:val="43CB4512"/>
    <w:rsid w:val="43E104D1"/>
    <w:rsid w:val="440B2BB0"/>
    <w:rsid w:val="449429A7"/>
    <w:rsid w:val="449B0822"/>
    <w:rsid w:val="44DD3458"/>
    <w:rsid w:val="44DF29E8"/>
    <w:rsid w:val="453563EB"/>
    <w:rsid w:val="45661907"/>
    <w:rsid w:val="457C0654"/>
    <w:rsid w:val="45873EC6"/>
    <w:rsid w:val="45FB3C6E"/>
    <w:rsid w:val="46116B3C"/>
    <w:rsid w:val="464634D8"/>
    <w:rsid w:val="465810C1"/>
    <w:rsid w:val="46C2273E"/>
    <w:rsid w:val="46CA2BEE"/>
    <w:rsid w:val="47207727"/>
    <w:rsid w:val="472EECB6"/>
    <w:rsid w:val="478E430D"/>
    <w:rsid w:val="47B508B6"/>
    <w:rsid w:val="47C31A9C"/>
    <w:rsid w:val="47D71C0C"/>
    <w:rsid w:val="47F02832"/>
    <w:rsid w:val="485943DA"/>
    <w:rsid w:val="488E2B78"/>
    <w:rsid w:val="49B44860"/>
    <w:rsid w:val="49B674C6"/>
    <w:rsid w:val="49C5081B"/>
    <w:rsid w:val="49F90DE5"/>
    <w:rsid w:val="4A631737"/>
    <w:rsid w:val="4ABF0A89"/>
    <w:rsid w:val="4B182A77"/>
    <w:rsid w:val="4B246A10"/>
    <w:rsid w:val="4B27EDB0"/>
    <w:rsid w:val="4B400882"/>
    <w:rsid w:val="4B6035D5"/>
    <w:rsid w:val="4B984771"/>
    <w:rsid w:val="4C6451CF"/>
    <w:rsid w:val="4C6D0F90"/>
    <w:rsid w:val="4C821227"/>
    <w:rsid w:val="4C9E35A6"/>
    <w:rsid w:val="4CD569E8"/>
    <w:rsid w:val="4CD81F48"/>
    <w:rsid w:val="4CD836D7"/>
    <w:rsid w:val="4CE1787F"/>
    <w:rsid w:val="4D946FA4"/>
    <w:rsid w:val="4D9F2811"/>
    <w:rsid w:val="4DAE5FE1"/>
    <w:rsid w:val="4DAE7362"/>
    <w:rsid w:val="4DBFEBB9"/>
    <w:rsid w:val="4E157897"/>
    <w:rsid w:val="4E625848"/>
    <w:rsid w:val="4EE02F2A"/>
    <w:rsid w:val="4EE82481"/>
    <w:rsid w:val="4F2066D0"/>
    <w:rsid w:val="4F343D4D"/>
    <w:rsid w:val="4F352B70"/>
    <w:rsid w:val="4F6A5B96"/>
    <w:rsid w:val="4F8F2A5B"/>
    <w:rsid w:val="50001207"/>
    <w:rsid w:val="50130DC8"/>
    <w:rsid w:val="507DA356"/>
    <w:rsid w:val="513E5CAD"/>
    <w:rsid w:val="514F2240"/>
    <w:rsid w:val="516F3637"/>
    <w:rsid w:val="517448D5"/>
    <w:rsid w:val="51CF1404"/>
    <w:rsid w:val="52226E5A"/>
    <w:rsid w:val="525C5870"/>
    <w:rsid w:val="5334431C"/>
    <w:rsid w:val="534A3D46"/>
    <w:rsid w:val="53530C46"/>
    <w:rsid w:val="53582700"/>
    <w:rsid w:val="53823029"/>
    <w:rsid w:val="53BFEE62"/>
    <w:rsid w:val="53D326F2"/>
    <w:rsid w:val="53FD32A8"/>
    <w:rsid w:val="54C50697"/>
    <w:rsid w:val="54CF030A"/>
    <w:rsid w:val="54F2309F"/>
    <w:rsid w:val="5552317F"/>
    <w:rsid w:val="55C11410"/>
    <w:rsid w:val="55FD6E62"/>
    <w:rsid w:val="562A0CDF"/>
    <w:rsid w:val="56A143BE"/>
    <w:rsid w:val="56AE26B6"/>
    <w:rsid w:val="56D86D44"/>
    <w:rsid w:val="56DC03B1"/>
    <w:rsid w:val="579E061E"/>
    <w:rsid w:val="57AE7A0D"/>
    <w:rsid w:val="57CE513B"/>
    <w:rsid w:val="57FF7063"/>
    <w:rsid w:val="5861221A"/>
    <w:rsid w:val="589B60C3"/>
    <w:rsid w:val="58D25EBA"/>
    <w:rsid w:val="591A311E"/>
    <w:rsid w:val="59402547"/>
    <w:rsid w:val="59AF59C8"/>
    <w:rsid w:val="5A0F0D7C"/>
    <w:rsid w:val="5A3C6CAE"/>
    <w:rsid w:val="5A43263C"/>
    <w:rsid w:val="5A4E63FC"/>
    <w:rsid w:val="5AB76202"/>
    <w:rsid w:val="5B174492"/>
    <w:rsid w:val="5B181FF1"/>
    <w:rsid w:val="5B376573"/>
    <w:rsid w:val="5B7D1277"/>
    <w:rsid w:val="5BF027EA"/>
    <w:rsid w:val="5BF7083B"/>
    <w:rsid w:val="5BF84A80"/>
    <w:rsid w:val="5C1D44E7"/>
    <w:rsid w:val="5C47252B"/>
    <w:rsid w:val="5C637CEC"/>
    <w:rsid w:val="5C6F3B63"/>
    <w:rsid w:val="5CF52884"/>
    <w:rsid w:val="5D062498"/>
    <w:rsid w:val="5D613984"/>
    <w:rsid w:val="5D8E7CD0"/>
    <w:rsid w:val="5DB430EF"/>
    <w:rsid w:val="5DD02C46"/>
    <w:rsid w:val="5EE27700"/>
    <w:rsid w:val="5EF22D7B"/>
    <w:rsid w:val="5F3FE1F4"/>
    <w:rsid w:val="5F76AEBD"/>
    <w:rsid w:val="5F8108E9"/>
    <w:rsid w:val="5FB3122C"/>
    <w:rsid w:val="5FBBA122"/>
    <w:rsid w:val="5FC70C55"/>
    <w:rsid w:val="5FDA30DD"/>
    <w:rsid w:val="5FEEC01D"/>
    <w:rsid w:val="5FFFE4EB"/>
    <w:rsid w:val="600A0F6C"/>
    <w:rsid w:val="606B23AF"/>
    <w:rsid w:val="60CB5B93"/>
    <w:rsid w:val="610606BC"/>
    <w:rsid w:val="611E3995"/>
    <w:rsid w:val="612748DB"/>
    <w:rsid w:val="61323031"/>
    <w:rsid w:val="616F52E6"/>
    <w:rsid w:val="61914976"/>
    <w:rsid w:val="619771AB"/>
    <w:rsid w:val="61C3343B"/>
    <w:rsid w:val="61C36FD5"/>
    <w:rsid w:val="621C5A5D"/>
    <w:rsid w:val="624959D5"/>
    <w:rsid w:val="629F39E8"/>
    <w:rsid w:val="62F35FA2"/>
    <w:rsid w:val="63761272"/>
    <w:rsid w:val="639F7D2D"/>
    <w:rsid w:val="63C419B3"/>
    <w:rsid w:val="64520AAB"/>
    <w:rsid w:val="6462392A"/>
    <w:rsid w:val="64A97901"/>
    <w:rsid w:val="64AF14DF"/>
    <w:rsid w:val="64BC5B3C"/>
    <w:rsid w:val="659F1C34"/>
    <w:rsid w:val="65BF6AB2"/>
    <w:rsid w:val="65C9123C"/>
    <w:rsid w:val="65DF1893"/>
    <w:rsid w:val="66013CEC"/>
    <w:rsid w:val="663D7FA2"/>
    <w:rsid w:val="66696A0D"/>
    <w:rsid w:val="66B429C1"/>
    <w:rsid w:val="66D1560B"/>
    <w:rsid w:val="66E67C81"/>
    <w:rsid w:val="66F71181"/>
    <w:rsid w:val="66FF6619"/>
    <w:rsid w:val="67055CB4"/>
    <w:rsid w:val="67220BBC"/>
    <w:rsid w:val="67395F4D"/>
    <w:rsid w:val="674B4F82"/>
    <w:rsid w:val="67847F0C"/>
    <w:rsid w:val="67990C21"/>
    <w:rsid w:val="67FFBEF0"/>
    <w:rsid w:val="68143677"/>
    <w:rsid w:val="681D13CB"/>
    <w:rsid w:val="68371AE2"/>
    <w:rsid w:val="68410EF7"/>
    <w:rsid w:val="688D02FE"/>
    <w:rsid w:val="68FF5CEF"/>
    <w:rsid w:val="69134DD0"/>
    <w:rsid w:val="69854EA7"/>
    <w:rsid w:val="699A1788"/>
    <w:rsid w:val="69F06D97"/>
    <w:rsid w:val="6A2C71C8"/>
    <w:rsid w:val="6A2D2BE6"/>
    <w:rsid w:val="6A2F590D"/>
    <w:rsid w:val="6A6736D6"/>
    <w:rsid w:val="6AC04935"/>
    <w:rsid w:val="6ACF2E50"/>
    <w:rsid w:val="6B790163"/>
    <w:rsid w:val="6C105F8C"/>
    <w:rsid w:val="6C1B0F49"/>
    <w:rsid w:val="6C5D5740"/>
    <w:rsid w:val="6C68355C"/>
    <w:rsid w:val="6CC01B76"/>
    <w:rsid w:val="6D383598"/>
    <w:rsid w:val="6D9133AC"/>
    <w:rsid w:val="6DFBAA64"/>
    <w:rsid w:val="6E3262C4"/>
    <w:rsid w:val="6E5B5461"/>
    <w:rsid w:val="6E846EDA"/>
    <w:rsid w:val="6ED45AAE"/>
    <w:rsid w:val="6F0359EA"/>
    <w:rsid w:val="6F0B6421"/>
    <w:rsid w:val="6F1357CA"/>
    <w:rsid w:val="6F4705F4"/>
    <w:rsid w:val="6F7F7ECA"/>
    <w:rsid w:val="6FAD7B7A"/>
    <w:rsid w:val="6FB02CA2"/>
    <w:rsid w:val="6FC22CCD"/>
    <w:rsid w:val="6FDB6453"/>
    <w:rsid w:val="6FFFB154"/>
    <w:rsid w:val="701D53DD"/>
    <w:rsid w:val="7028566B"/>
    <w:rsid w:val="705A140E"/>
    <w:rsid w:val="70663D7B"/>
    <w:rsid w:val="70C6155E"/>
    <w:rsid w:val="70D74830"/>
    <w:rsid w:val="710333D2"/>
    <w:rsid w:val="7113780F"/>
    <w:rsid w:val="71225271"/>
    <w:rsid w:val="712D59BC"/>
    <w:rsid w:val="718538F7"/>
    <w:rsid w:val="71AF297F"/>
    <w:rsid w:val="71F07487"/>
    <w:rsid w:val="72084977"/>
    <w:rsid w:val="72252C36"/>
    <w:rsid w:val="72391661"/>
    <w:rsid w:val="727E7B35"/>
    <w:rsid w:val="72C74D55"/>
    <w:rsid w:val="73171559"/>
    <w:rsid w:val="73351EF4"/>
    <w:rsid w:val="734A2A32"/>
    <w:rsid w:val="735E192B"/>
    <w:rsid w:val="73A66B2A"/>
    <w:rsid w:val="73C25DD5"/>
    <w:rsid w:val="73C7515B"/>
    <w:rsid w:val="7416564C"/>
    <w:rsid w:val="741A4F1E"/>
    <w:rsid w:val="74464405"/>
    <w:rsid w:val="744877CF"/>
    <w:rsid w:val="7487730A"/>
    <w:rsid w:val="748D7584"/>
    <w:rsid w:val="74B74939"/>
    <w:rsid w:val="75404AB6"/>
    <w:rsid w:val="75AD3D8E"/>
    <w:rsid w:val="76051D74"/>
    <w:rsid w:val="762A6E92"/>
    <w:rsid w:val="765406AD"/>
    <w:rsid w:val="769E04F7"/>
    <w:rsid w:val="76A96AA8"/>
    <w:rsid w:val="7777225E"/>
    <w:rsid w:val="77AE0291"/>
    <w:rsid w:val="77C82DF3"/>
    <w:rsid w:val="77DF1140"/>
    <w:rsid w:val="77FE4859"/>
    <w:rsid w:val="782D3D63"/>
    <w:rsid w:val="784B131E"/>
    <w:rsid w:val="78520B71"/>
    <w:rsid w:val="786A7D78"/>
    <w:rsid w:val="78A22E02"/>
    <w:rsid w:val="78B818E5"/>
    <w:rsid w:val="78DA39D4"/>
    <w:rsid w:val="78E57CE3"/>
    <w:rsid w:val="78FB904A"/>
    <w:rsid w:val="790E4C97"/>
    <w:rsid w:val="79C47A4D"/>
    <w:rsid w:val="79D63251"/>
    <w:rsid w:val="79E33726"/>
    <w:rsid w:val="79FA5273"/>
    <w:rsid w:val="7A1F4412"/>
    <w:rsid w:val="7A2E4BCF"/>
    <w:rsid w:val="7A9972E3"/>
    <w:rsid w:val="7AC164B6"/>
    <w:rsid w:val="7B2F14DB"/>
    <w:rsid w:val="7B575818"/>
    <w:rsid w:val="7B71DAFE"/>
    <w:rsid w:val="7BC231C6"/>
    <w:rsid w:val="7BDB7273"/>
    <w:rsid w:val="7BFF9D34"/>
    <w:rsid w:val="7C1C3531"/>
    <w:rsid w:val="7C4A508F"/>
    <w:rsid w:val="7C527C72"/>
    <w:rsid w:val="7CA13F21"/>
    <w:rsid w:val="7CDF5D19"/>
    <w:rsid w:val="7CE27F3B"/>
    <w:rsid w:val="7CEF58A4"/>
    <w:rsid w:val="7D3610C8"/>
    <w:rsid w:val="7D7E3DCC"/>
    <w:rsid w:val="7D992CC9"/>
    <w:rsid w:val="7DD42926"/>
    <w:rsid w:val="7DFAB01A"/>
    <w:rsid w:val="7E312668"/>
    <w:rsid w:val="7E604A96"/>
    <w:rsid w:val="7ED7708A"/>
    <w:rsid w:val="7EEFEED7"/>
    <w:rsid w:val="7EFFF0EC"/>
    <w:rsid w:val="7F076C05"/>
    <w:rsid w:val="7F416675"/>
    <w:rsid w:val="7F536D88"/>
    <w:rsid w:val="7F5ADC2F"/>
    <w:rsid w:val="7F7F39D9"/>
    <w:rsid w:val="7F814BA9"/>
    <w:rsid w:val="7FAB84D6"/>
    <w:rsid w:val="7FDF1514"/>
    <w:rsid w:val="7FDF43C7"/>
    <w:rsid w:val="7FDF8D7D"/>
    <w:rsid w:val="7FEC1264"/>
    <w:rsid w:val="7FF72273"/>
    <w:rsid w:val="7FF76007"/>
    <w:rsid w:val="7FF925E7"/>
    <w:rsid w:val="7FFBFD19"/>
    <w:rsid w:val="7FFC1537"/>
    <w:rsid w:val="7FFFB278"/>
    <w:rsid w:val="95F53F56"/>
    <w:rsid w:val="9E6BC44A"/>
    <w:rsid w:val="9F760896"/>
    <w:rsid w:val="9F9F24A6"/>
    <w:rsid w:val="9FFEC5A9"/>
    <w:rsid w:val="ABBFF3E9"/>
    <w:rsid w:val="B3FBB40D"/>
    <w:rsid w:val="B3FC85DD"/>
    <w:rsid w:val="B58ECC1B"/>
    <w:rsid w:val="B7FFB3ED"/>
    <w:rsid w:val="B91FD5F7"/>
    <w:rsid w:val="B9FEB4B3"/>
    <w:rsid w:val="BBFF535F"/>
    <w:rsid w:val="BDBF0078"/>
    <w:rsid w:val="BECF80CD"/>
    <w:rsid w:val="BFEB945A"/>
    <w:rsid w:val="BFF7EB38"/>
    <w:rsid w:val="C9627ED0"/>
    <w:rsid w:val="CB5AE7FE"/>
    <w:rsid w:val="CC57BD3D"/>
    <w:rsid w:val="CF5B6CBC"/>
    <w:rsid w:val="D7FE78FF"/>
    <w:rsid w:val="D7FFEF66"/>
    <w:rsid w:val="DDB430A7"/>
    <w:rsid w:val="DDF67EFE"/>
    <w:rsid w:val="DFFD5222"/>
    <w:rsid w:val="E6DFF1CD"/>
    <w:rsid w:val="E8F3B6D4"/>
    <w:rsid w:val="EB973118"/>
    <w:rsid w:val="EDCFA65A"/>
    <w:rsid w:val="EED311A4"/>
    <w:rsid w:val="EEFF8314"/>
    <w:rsid w:val="EF5CDFE0"/>
    <w:rsid w:val="EF75241F"/>
    <w:rsid w:val="EFD76E40"/>
    <w:rsid w:val="EFF835AF"/>
    <w:rsid w:val="F35FD950"/>
    <w:rsid w:val="F69F2C90"/>
    <w:rsid w:val="F711B85F"/>
    <w:rsid w:val="F9A98A8F"/>
    <w:rsid w:val="F9BF1CA4"/>
    <w:rsid w:val="F9C9F104"/>
    <w:rsid w:val="F9FFD9D3"/>
    <w:rsid w:val="FABFEAC0"/>
    <w:rsid w:val="FB7F9730"/>
    <w:rsid w:val="FBE7812F"/>
    <w:rsid w:val="FCDF9FD4"/>
    <w:rsid w:val="FD7D540D"/>
    <w:rsid w:val="FDBBFF3D"/>
    <w:rsid w:val="FE7FA75A"/>
    <w:rsid w:val="FEB4FAFA"/>
    <w:rsid w:val="FEEDA4B4"/>
    <w:rsid w:val="FEF81030"/>
    <w:rsid w:val="FEFE6A60"/>
    <w:rsid w:val="FF7F2AAC"/>
    <w:rsid w:val="FFBCBF70"/>
    <w:rsid w:val="FFD71E26"/>
    <w:rsid w:val="FFDB01D9"/>
    <w:rsid w:val="FFDF9DD9"/>
    <w:rsid w:val="FFEB65B1"/>
    <w:rsid w:val="FFEC45A0"/>
    <w:rsid w:val="FFEFF66B"/>
    <w:rsid w:val="FFFF8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560" w:lineRule="exact"/>
      <w:jc w:val="both"/>
    </w:pPr>
    <w:rPr>
      <w:rFonts w:ascii="仿宋" w:hAnsi="仿宋" w:eastAsia="仿宋" w:cstheme="minorBidi"/>
      <w:kern w:val="2"/>
      <w:sz w:val="28"/>
      <w:szCs w:val="28"/>
      <w:lang w:val="en-US" w:eastAsia="zh-CN" w:bidi="ar-SA"/>
    </w:rPr>
  </w:style>
  <w:style w:type="paragraph" w:styleId="2">
    <w:name w:val="heading 1"/>
    <w:basedOn w:val="1"/>
    <w:next w:val="1"/>
    <w:link w:val="41"/>
    <w:autoRedefine/>
    <w:qFormat/>
    <w:uiPriority w:val="9"/>
    <w:pPr>
      <w:keepNext/>
      <w:keepLines/>
      <w:spacing w:before="340" w:after="330" w:line="578" w:lineRule="auto"/>
      <w:jc w:val="center"/>
      <w:outlineLvl w:val="0"/>
    </w:pPr>
    <w:rPr>
      <w:rFonts w:eastAsia="华文中宋"/>
      <w:b/>
      <w:bCs/>
      <w:kern w:val="44"/>
      <w:sz w:val="36"/>
      <w:szCs w:val="44"/>
    </w:rPr>
  </w:style>
  <w:style w:type="paragraph" w:styleId="3">
    <w:name w:val="heading 2"/>
    <w:basedOn w:val="1"/>
    <w:next w:val="1"/>
    <w:link w:val="43"/>
    <w:autoRedefine/>
    <w:unhideWhenUsed/>
    <w:qFormat/>
    <w:uiPriority w:val="9"/>
    <w:pPr>
      <w:keepNext/>
      <w:keepLines/>
      <w:spacing w:before="260" w:after="260" w:line="415" w:lineRule="auto"/>
      <w:outlineLvl w:val="1"/>
    </w:pPr>
    <w:rPr>
      <w:rFonts w:eastAsia="黑体" w:asciiTheme="majorHAnsi" w:hAnsiTheme="majorHAnsi" w:cstheme="majorBidi"/>
      <w:b/>
      <w:bCs/>
      <w:sz w:val="32"/>
      <w:szCs w:val="32"/>
    </w:rPr>
  </w:style>
  <w:style w:type="paragraph" w:styleId="4">
    <w:name w:val="heading 3"/>
    <w:basedOn w:val="1"/>
    <w:next w:val="1"/>
    <w:link w:val="48"/>
    <w:autoRedefine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21">
    <w:name w:val="Default Paragraph Font"/>
    <w:semiHidden/>
    <w:unhideWhenUsed/>
    <w:qFormat/>
    <w:uiPriority w:val="1"/>
  </w:style>
  <w:style w:type="table" w:default="1" w:styleId="1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7"/>
    <w:basedOn w:val="1"/>
    <w:next w:val="1"/>
    <w:autoRedefine/>
    <w:unhideWhenUsed/>
    <w:qFormat/>
    <w:uiPriority w:val="39"/>
    <w:pPr>
      <w:ind w:left="2520" w:leftChars="1200"/>
    </w:pPr>
  </w:style>
  <w:style w:type="paragraph" w:styleId="6">
    <w:name w:val="annotation text"/>
    <w:basedOn w:val="1"/>
    <w:link w:val="34"/>
    <w:autoRedefine/>
    <w:unhideWhenUsed/>
    <w:qFormat/>
    <w:uiPriority w:val="99"/>
    <w:rPr>
      <w:rFonts w:ascii="等线" w:hAnsi="等线" w:eastAsia="等线" w:cs="等线"/>
    </w:rPr>
  </w:style>
  <w:style w:type="paragraph" w:styleId="7">
    <w:name w:val="toc 5"/>
    <w:basedOn w:val="1"/>
    <w:next w:val="1"/>
    <w:autoRedefine/>
    <w:unhideWhenUsed/>
    <w:qFormat/>
    <w:uiPriority w:val="39"/>
    <w:pPr>
      <w:ind w:left="1680" w:leftChars="800"/>
    </w:pPr>
  </w:style>
  <w:style w:type="paragraph" w:styleId="8">
    <w:name w:val="toc 3"/>
    <w:basedOn w:val="1"/>
    <w:next w:val="1"/>
    <w:autoRedefine/>
    <w:unhideWhenUsed/>
    <w:qFormat/>
    <w:uiPriority w:val="39"/>
    <w:pPr>
      <w:widowControl/>
      <w:spacing w:after="100" w:line="259" w:lineRule="auto"/>
      <w:ind w:left="440"/>
    </w:pPr>
    <w:rPr>
      <w:rFonts w:cs="Times New Roman"/>
      <w:kern w:val="0"/>
      <w:sz w:val="22"/>
    </w:rPr>
  </w:style>
  <w:style w:type="paragraph" w:styleId="9">
    <w:name w:val="toc 8"/>
    <w:basedOn w:val="1"/>
    <w:next w:val="1"/>
    <w:autoRedefine/>
    <w:unhideWhenUsed/>
    <w:qFormat/>
    <w:uiPriority w:val="39"/>
    <w:pPr>
      <w:ind w:left="2940" w:leftChars="1400"/>
    </w:pPr>
  </w:style>
  <w:style w:type="paragraph" w:styleId="10">
    <w:name w:val="footer"/>
    <w:basedOn w:val="1"/>
    <w:link w:val="25"/>
    <w:autoRedefine/>
    <w:unhideWhenUsed/>
    <w:qFormat/>
    <w:uiPriority w:val="99"/>
    <w:pPr>
      <w:tabs>
        <w:tab w:val="center" w:pos="4153"/>
        <w:tab w:val="right" w:pos="8306"/>
      </w:tabs>
      <w:snapToGrid w:val="0"/>
    </w:pPr>
    <w:rPr>
      <w:rFonts w:ascii="等线" w:hAnsi="等线" w:eastAsia="等线" w:cs="Times New Roman"/>
      <w:kern w:val="0"/>
      <w:sz w:val="18"/>
      <w:szCs w:val="18"/>
    </w:rPr>
  </w:style>
  <w:style w:type="paragraph" w:styleId="11">
    <w:name w:val="header"/>
    <w:basedOn w:val="1"/>
    <w:link w:val="2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等线" w:hAnsi="等线" w:eastAsia="等线" w:cs="Times New Roman"/>
      <w:kern w:val="0"/>
      <w:sz w:val="18"/>
      <w:szCs w:val="18"/>
    </w:rPr>
  </w:style>
  <w:style w:type="paragraph" w:styleId="12">
    <w:name w:val="toc 1"/>
    <w:basedOn w:val="1"/>
    <w:next w:val="1"/>
    <w:autoRedefine/>
    <w:unhideWhenUsed/>
    <w:qFormat/>
    <w:uiPriority w:val="39"/>
    <w:pPr>
      <w:widowControl/>
      <w:tabs>
        <w:tab w:val="right" w:leader="dot" w:pos="8296"/>
      </w:tabs>
      <w:spacing w:after="100" w:line="259" w:lineRule="auto"/>
      <w:ind w:firstLine="140" w:firstLineChars="39"/>
      <w:jc w:val="center"/>
    </w:pPr>
    <w:rPr>
      <w:rFonts w:cs="Times New Roman"/>
      <w:kern w:val="0"/>
      <w:sz w:val="36"/>
      <w:szCs w:val="44"/>
    </w:rPr>
  </w:style>
  <w:style w:type="paragraph" w:styleId="13">
    <w:name w:val="toc 4"/>
    <w:basedOn w:val="1"/>
    <w:next w:val="1"/>
    <w:autoRedefine/>
    <w:unhideWhenUsed/>
    <w:qFormat/>
    <w:uiPriority w:val="39"/>
    <w:pPr>
      <w:ind w:left="1260" w:leftChars="600"/>
    </w:pPr>
  </w:style>
  <w:style w:type="paragraph" w:styleId="14">
    <w:name w:val="toc 6"/>
    <w:basedOn w:val="1"/>
    <w:next w:val="1"/>
    <w:autoRedefine/>
    <w:unhideWhenUsed/>
    <w:qFormat/>
    <w:uiPriority w:val="39"/>
    <w:pPr>
      <w:ind w:left="2100" w:leftChars="1000"/>
    </w:pPr>
  </w:style>
  <w:style w:type="paragraph" w:styleId="15">
    <w:name w:val="toc 2"/>
    <w:basedOn w:val="1"/>
    <w:next w:val="1"/>
    <w:autoRedefine/>
    <w:unhideWhenUsed/>
    <w:qFormat/>
    <w:uiPriority w:val="39"/>
    <w:pPr>
      <w:widowControl/>
      <w:spacing w:after="100" w:line="259" w:lineRule="auto"/>
      <w:ind w:left="220"/>
    </w:pPr>
    <w:rPr>
      <w:rFonts w:cs="Times New Roman"/>
      <w:kern w:val="0"/>
      <w:sz w:val="22"/>
    </w:rPr>
  </w:style>
  <w:style w:type="paragraph" w:styleId="16">
    <w:name w:val="toc 9"/>
    <w:basedOn w:val="1"/>
    <w:next w:val="1"/>
    <w:autoRedefine/>
    <w:unhideWhenUsed/>
    <w:qFormat/>
    <w:uiPriority w:val="39"/>
    <w:pPr>
      <w:ind w:left="3360" w:leftChars="1600"/>
    </w:pPr>
  </w:style>
  <w:style w:type="paragraph" w:styleId="17">
    <w:name w:val="Normal (Web)"/>
    <w:basedOn w:val="1"/>
    <w:autoRedefine/>
    <w:semiHidden/>
    <w:unhideWhenUsed/>
    <w:qFormat/>
    <w:uiPriority w:val="99"/>
    <w:rPr>
      <w:sz w:val="24"/>
    </w:rPr>
  </w:style>
  <w:style w:type="paragraph" w:styleId="18">
    <w:name w:val="Title"/>
    <w:basedOn w:val="1"/>
    <w:next w:val="1"/>
    <w:link w:val="46"/>
    <w:autoRedefine/>
    <w:qFormat/>
    <w:uiPriority w:val="10"/>
    <w:pPr>
      <w:jc w:val="left"/>
    </w:pPr>
    <w:rPr>
      <w:rFonts w:cs="等线"/>
    </w:rPr>
  </w:style>
  <w:style w:type="table" w:styleId="20">
    <w:name w:val="Table Grid"/>
    <w:basedOn w:val="19"/>
    <w:autoRedefine/>
    <w:qFormat/>
    <w:uiPriority w:val="39"/>
    <w:rPr>
      <w:rFonts w:hint="eastAsia" w:ascii="等线" w:hAnsi="等线" w:eastAsia="等线" w:cs="等线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2">
    <w:name w:val="Hyperlink"/>
    <w:basedOn w:val="21"/>
    <w:autoRedefine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23">
    <w:name w:val="annotation reference"/>
    <w:basedOn w:val="21"/>
    <w:autoRedefine/>
    <w:semiHidden/>
    <w:unhideWhenUsed/>
    <w:qFormat/>
    <w:uiPriority w:val="99"/>
    <w:rPr>
      <w:sz w:val="21"/>
      <w:szCs w:val="21"/>
    </w:rPr>
  </w:style>
  <w:style w:type="character" w:customStyle="1" w:styleId="24">
    <w:name w:val="页脚 字符"/>
    <w:basedOn w:val="21"/>
    <w:autoRedefine/>
    <w:qFormat/>
    <w:uiPriority w:val="99"/>
    <w:rPr>
      <w:sz w:val="18"/>
      <w:szCs w:val="18"/>
    </w:rPr>
  </w:style>
  <w:style w:type="character" w:customStyle="1" w:styleId="25">
    <w:name w:val="页脚 字符1"/>
    <w:link w:val="10"/>
    <w:autoRedefine/>
    <w:qFormat/>
    <w:uiPriority w:val="99"/>
    <w:rPr>
      <w:rFonts w:ascii="等线" w:hAnsi="等线" w:eastAsia="等线" w:cs="Times New Roman"/>
      <w:kern w:val="0"/>
      <w:sz w:val="18"/>
      <w:szCs w:val="18"/>
    </w:rPr>
  </w:style>
  <w:style w:type="character" w:customStyle="1" w:styleId="26">
    <w:name w:val="页眉 字符"/>
    <w:basedOn w:val="21"/>
    <w:link w:val="11"/>
    <w:autoRedefine/>
    <w:qFormat/>
    <w:uiPriority w:val="99"/>
    <w:rPr>
      <w:rFonts w:ascii="等线" w:hAnsi="等线" w:eastAsia="等线" w:cs="Times New Roman"/>
      <w:kern w:val="0"/>
      <w:sz w:val="18"/>
      <w:szCs w:val="18"/>
    </w:rPr>
  </w:style>
  <w:style w:type="paragraph" w:customStyle="1" w:styleId="27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FZXiaoBiaoSong-B05S" w:hAnsi="等线" w:eastAsia="FZXiaoBiaoSong-B05S" w:cs="FZXiaoBiaoSong-B05S"/>
      <w:color w:val="000000"/>
      <w:sz w:val="24"/>
      <w:szCs w:val="24"/>
      <w:lang w:val="en-US" w:eastAsia="zh-CN" w:bidi="ar-SA"/>
    </w:rPr>
  </w:style>
  <w:style w:type="paragraph" w:styleId="28">
    <w:name w:val="List Paragraph"/>
    <w:basedOn w:val="1"/>
    <w:autoRedefine/>
    <w:qFormat/>
    <w:uiPriority w:val="34"/>
    <w:pPr>
      <w:ind w:firstLine="480"/>
    </w:pPr>
    <w:rPr>
      <w:sz w:val="24"/>
      <w:szCs w:val="24"/>
    </w:rPr>
  </w:style>
  <w:style w:type="paragraph" w:customStyle="1" w:styleId="29">
    <w:name w:val="列表段落1"/>
    <w:basedOn w:val="1"/>
    <w:autoRedefine/>
    <w:qFormat/>
    <w:uiPriority w:val="0"/>
    <w:pPr>
      <w:ind w:firstLine="420"/>
    </w:pPr>
    <w:rPr>
      <w:rFonts w:hint="eastAsia" w:ascii="等线" w:hAnsi="等线" w:eastAsia="等线" w:cs="Times New Roman"/>
    </w:rPr>
  </w:style>
  <w:style w:type="paragraph" w:customStyle="1" w:styleId="30">
    <w:name w:val="表格样式 2"/>
    <w:basedOn w:val="1"/>
    <w:next w:val="1"/>
    <w:autoRedefine/>
    <w:qFormat/>
    <w:uiPriority w:val="0"/>
    <w:pPr>
      <w:widowControl/>
    </w:pPr>
    <w:rPr>
      <w:rFonts w:cs="Times New Roman"/>
      <w:color w:val="000000"/>
      <w:kern w:val="0"/>
      <w:sz w:val="21"/>
      <w:szCs w:val="24"/>
    </w:rPr>
  </w:style>
  <w:style w:type="paragraph" w:customStyle="1" w:styleId="31">
    <w:name w:val="Body text|1"/>
    <w:basedOn w:val="1"/>
    <w:autoRedefine/>
    <w:qFormat/>
    <w:uiPriority w:val="0"/>
    <w:pPr>
      <w:spacing w:line="360" w:lineRule="auto"/>
    </w:pPr>
    <w:rPr>
      <w:rFonts w:hint="eastAsia" w:ascii="宋体" w:hAnsi="宋体" w:eastAsia="宋体" w:cs="Times New Roman"/>
      <w:sz w:val="19"/>
      <w:szCs w:val="19"/>
    </w:rPr>
  </w:style>
  <w:style w:type="table" w:customStyle="1" w:styleId="32">
    <w:name w:val="网格型浅色1"/>
    <w:basedOn w:val="19"/>
    <w:autoRedefine/>
    <w:qFormat/>
    <w:uiPriority w:val="0"/>
    <w:pPr>
      <w:jc w:val="both"/>
    </w:pPr>
    <w:rPr>
      <w:rFonts w:hint="eastAsia" w:ascii="等线" w:hAnsi="等线" w:eastAsia="等线" w:cs="等线"/>
    </w:rPr>
    <w:tblPr>
      <w:tblBorders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  <w:insideH w:val="single" w:color="BFBFBF" w:sz="4" w:space="0"/>
        <w:insideV w:val="single" w:color="BFBFBF" w:sz="4" w:space="0"/>
      </w:tblBorders>
    </w:tblPr>
  </w:style>
  <w:style w:type="paragraph" w:customStyle="1" w:styleId="33">
    <w:name w:val="列出段落"/>
    <w:basedOn w:val="1"/>
    <w:autoRedefine/>
    <w:qFormat/>
    <w:uiPriority w:val="0"/>
    <w:pPr>
      <w:ind w:firstLine="420"/>
    </w:pPr>
    <w:rPr>
      <w:rFonts w:hint="eastAsia" w:ascii="等线" w:hAnsi="等线" w:eastAsia="等线" w:cs="Times New Roman"/>
      <w:szCs w:val="21"/>
    </w:rPr>
  </w:style>
  <w:style w:type="character" w:customStyle="1" w:styleId="34">
    <w:name w:val="批注文字 字符"/>
    <w:basedOn w:val="21"/>
    <w:link w:val="6"/>
    <w:autoRedefine/>
    <w:qFormat/>
    <w:uiPriority w:val="99"/>
    <w:rPr>
      <w:rFonts w:ascii="等线" w:hAnsi="等线" w:eastAsia="等线" w:cs="等线"/>
    </w:rPr>
  </w:style>
  <w:style w:type="character" w:customStyle="1" w:styleId="35">
    <w:name w:val="font51"/>
    <w:autoRedefine/>
    <w:qFormat/>
    <w:uiPriority w:val="0"/>
    <w:rPr>
      <w:rFonts w:hint="eastAsia" w:ascii="宋体" w:hAnsi="宋体" w:eastAsia="宋体" w:cs="宋体"/>
      <w:b/>
      <w:bCs/>
      <w:color w:val="000000"/>
      <w:sz w:val="36"/>
      <w:szCs w:val="36"/>
      <w:u w:val="none"/>
    </w:rPr>
  </w:style>
  <w:style w:type="character" w:customStyle="1" w:styleId="36">
    <w:name w:val="font11"/>
    <w:autoRedefine/>
    <w:qFormat/>
    <w:uiPriority w:val="0"/>
    <w:rPr>
      <w:rFonts w:hint="eastAsia" w:ascii="宋体" w:hAnsi="宋体" w:eastAsia="宋体" w:cs="宋体"/>
      <w:b/>
      <w:bCs/>
      <w:color w:val="000000"/>
      <w:sz w:val="22"/>
      <w:szCs w:val="22"/>
      <w:u w:val="none"/>
    </w:rPr>
  </w:style>
  <w:style w:type="character" w:customStyle="1" w:styleId="37">
    <w:name w:val="font91"/>
    <w:autoRedefine/>
    <w:qFormat/>
    <w:uiPriority w:val="0"/>
    <w:rPr>
      <w:rFonts w:hint="eastAsia" w:ascii="仿宋" w:hAnsi="仿宋" w:eastAsia="仿宋" w:cs="仿宋"/>
      <w:b/>
      <w:bCs/>
      <w:color w:val="000000"/>
      <w:sz w:val="24"/>
      <w:szCs w:val="24"/>
      <w:u w:val="none"/>
    </w:rPr>
  </w:style>
  <w:style w:type="character" w:customStyle="1" w:styleId="38">
    <w:name w:val="font31"/>
    <w:autoRedefine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character" w:customStyle="1" w:styleId="39">
    <w:name w:val="font112"/>
    <w:autoRedefine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table" w:customStyle="1" w:styleId="40">
    <w:name w:val="TableGrid"/>
    <w:basedOn w:val="19"/>
    <w:autoRedefine/>
    <w:qFormat/>
    <w:uiPriority w:val="0"/>
    <w:tblPr>
      <w:tblCellMar>
        <w:left w:w="0" w:type="dxa"/>
        <w:right w:w="0" w:type="dxa"/>
      </w:tblCellMar>
    </w:tblPr>
  </w:style>
  <w:style w:type="character" w:customStyle="1" w:styleId="41">
    <w:name w:val="标题 1 字符"/>
    <w:basedOn w:val="21"/>
    <w:link w:val="2"/>
    <w:autoRedefine/>
    <w:qFormat/>
    <w:uiPriority w:val="9"/>
    <w:rPr>
      <w:rFonts w:ascii="仿宋" w:hAnsi="仿宋" w:eastAsia="华文中宋"/>
      <w:b/>
      <w:bCs/>
      <w:kern w:val="44"/>
      <w:sz w:val="36"/>
      <w:szCs w:val="44"/>
    </w:rPr>
  </w:style>
  <w:style w:type="paragraph" w:customStyle="1" w:styleId="42">
    <w:name w:val="TOC 标题1"/>
    <w:basedOn w:val="2"/>
    <w:next w:val="1"/>
    <w:autoRedefine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597" w:themeColor="accent1" w:themeShade="BF"/>
      <w:kern w:val="0"/>
      <w:sz w:val="32"/>
      <w:szCs w:val="32"/>
    </w:rPr>
  </w:style>
  <w:style w:type="character" w:customStyle="1" w:styleId="43">
    <w:name w:val="标题 2 字符"/>
    <w:basedOn w:val="21"/>
    <w:link w:val="3"/>
    <w:autoRedefine/>
    <w:qFormat/>
    <w:uiPriority w:val="9"/>
    <w:rPr>
      <w:rFonts w:eastAsia="黑体" w:asciiTheme="majorHAnsi" w:hAnsiTheme="majorHAnsi" w:cstheme="majorBidi"/>
      <w:b/>
      <w:bCs/>
      <w:sz w:val="32"/>
      <w:szCs w:val="32"/>
    </w:rPr>
  </w:style>
  <w:style w:type="character" w:customStyle="1" w:styleId="44">
    <w:name w:val="未处理的提及1"/>
    <w:basedOn w:val="21"/>
    <w:autoRedefine/>
    <w:semiHidden/>
    <w:unhideWhenUsed/>
    <w:qFormat/>
    <w:uiPriority w:val="99"/>
    <w:rPr>
      <w:color w:val="605E5C"/>
      <w:shd w:val="clear" w:color="auto" w:fill="E1DFDD"/>
    </w:rPr>
  </w:style>
  <w:style w:type="paragraph" w:styleId="45">
    <w:name w:val="No Spacing"/>
    <w:basedOn w:val="1"/>
    <w:link w:val="47"/>
    <w:autoRedefine/>
    <w:qFormat/>
    <w:uiPriority w:val="1"/>
  </w:style>
  <w:style w:type="character" w:customStyle="1" w:styleId="46">
    <w:name w:val="标题 字符"/>
    <w:basedOn w:val="21"/>
    <w:link w:val="18"/>
    <w:autoRedefine/>
    <w:qFormat/>
    <w:uiPriority w:val="10"/>
    <w:rPr>
      <w:rFonts w:ascii="仿宋" w:hAnsi="仿宋" w:eastAsia="仿宋" w:cs="等线"/>
      <w:kern w:val="2"/>
      <w:sz w:val="28"/>
      <w:szCs w:val="28"/>
    </w:rPr>
  </w:style>
  <w:style w:type="character" w:customStyle="1" w:styleId="47">
    <w:name w:val="无间隔 字符"/>
    <w:basedOn w:val="21"/>
    <w:link w:val="45"/>
    <w:autoRedefine/>
    <w:qFormat/>
    <w:uiPriority w:val="1"/>
    <w:rPr>
      <w:rFonts w:ascii="仿宋" w:hAnsi="仿宋" w:eastAsia="仿宋"/>
      <w:sz w:val="28"/>
      <w:szCs w:val="28"/>
    </w:rPr>
  </w:style>
  <w:style w:type="character" w:customStyle="1" w:styleId="48">
    <w:name w:val="标题 3 字符"/>
    <w:basedOn w:val="21"/>
    <w:link w:val="4"/>
    <w:autoRedefine/>
    <w:semiHidden/>
    <w:qFormat/>
    <w:uiPriority w:val="9"/>
    <w:rPr>
      <w:rFonts w:ascii="仿宋" w:hAnsi="仿宋" w:eastAsia="仿宋"/>
      <w:b/>
      <w:bCs/>
      <w:kern w:val="2"/>
      <w:sz w:val="32"/>
      <w:szCs w:val="32"/>
    </w:rPr>
  </w:style>
  <w:style w:type="table" w:customStyle="1" w:styleId="49">
    <w:name w:val="网格型2"/>
    <w:basedOn w:val="19"/>
    <w:autoRedefine/>
    <w:qFormat/>
    <w:uiPriority w:val="0"/>
    <w:rPr>
      <w:rFonts w:ascii="Calibri" w:hAnsi="Calibri"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  <w:style w:type="character" w:customStyle="1" w:styleId="50">
    <w:name w:val="16"/>
    <w:basedOn w:val="21"/>
    <w:autoRedefine/>
    <w:qFormat/>
    <w:uiPriority w:val="0"/>
    <w:rPr>
      <w:rFonts w:hint="eastAsia" w:ascii="宋体" w:hAnsi="宋体" w:eastAsia="宋体" w:cs="宋体"/>
      <w:b/>
      <w:bCs/>
      <w:color w:val="000000"/>
      <w:sz w:val="22"/>
      <w:szCs w:val="22"/>
    </w:rPr>
  </w:style>
  <w:style w:type="character" w:customStyle="1" w:styleId="51">
    <w:name w:val="10"/>
    <w:basedOn w:val="21"/>
    <w:autoRedefine/>
    <w:qFormat/>
    <w:uiPriority w:val="0"/>
    <w:rPr>
      <w:rFonts w:hint="default" w:ascii="Times New Roman" w:hAnsi="Times New Roman" w:cs="Times New Roman"/>
    </w:rPr>
  </w:style>
  <w:style w:type="character" w:customStyle="1" w:styleId="52">
    <w:name w:val="15"/>
    <w:basedOn w:val="21"/>
    <w:autoRedefine/>
    <w:qFormat/>
    <w:uiPriority w:val="0"/>
    <w:rPr>
      <w:rFonts w:hint="default" w:ascii="Times New Roman" w:hAnsi="Times New Roman" w:cs="Times New Roman"/>
      <w:b/>
      <w:bCs/>
      <w:color w:val="000000"/>
      <w:sz w:val="22"/>
      <w:szCs w:val="22"/>
    </w:rPr>
  </w:style>
  <w:style w:type="paragraph" w:customStyle="1" w:styleId="53">
    <w:name w:val="修订1"/>
    <w:autoRedefine/>
    <w:hidden/>
    <w:unhideWhenUsed/>
    <w:qFormat/>
    <w:uiPriority w:val="99"/>
    <w:rPr>
      <w:rFonts w:ascii="仿宋" w:hAnsi="仿宋" w:eastAsia="仿宋" w:cstheme="minorBidi"/>
      <w:kern w:val="2"/>
      <w:sz w:val="28"/>
      <w:szCs w:val="28"/>
      <w:lang w:val="en-US" w:eastAsia="zh-CN" w:bidi="ar-SA"/>
    </w:rPr>
  </w:style>
  <w:style w:type="paragraph" w:customStyle="1" w:styleId="54">
    <w:name w:val="修订2"/>
    <w:autoRedefine/>
    <w:hidden/>
    <w:unhideWhenUsed/>
    <w:qFormat/>
    <w:uiPriority w:val="99"/>
    <w:rPr>
      <w:rFonts w:ascii="仿宋" w:hAnsi="仿宋" w:eastAsia="仿宋" w:cstheme="minorBidi"/>
      <w:kern w:val="2"/>
      <w:sz w:val="28"/>
      <w:szCs w:val="28"/>
      <w:lang w:val="en-US" w:eastAsia="zh-CN" w:bidi="ar-SA"/>
    </w:rPr>
  </w:style>
  <w:style w:type="paragraph" w:customStyle="1" w:styleId="55">
    <w:name w:val="Revision"/>
    <w:hidden/>
    <w:unhideWhenUsed/>
    <w:qFormat/>
    <w:uiPriority w:val="99"/>
    <w:rPr>
      <w:rFonts w:ascii="仿宋" w:hAnsi="仿宋" w:eastAsia="仿宋" w:cstheme="minorBidi"/>
      <w:kern w:val="2"/>
      <w:sz w:val="28"/>
      <w:szCs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6928</Words>
  <Characters>7102</Characters>
  <Lines>53</Lines>
  <Paragraphs>14</Paragraphs>
  <TotalTime>4</TotalTime>
  <ScaleCrop>false</ScaleCrop>
  <LinksUpToDate>false</LinksUpToDate>
  <CharactersWithSpaces>7446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2024-04-01T12:45:00Z</dcterms:created>
  <dc:creator>浙江省住院医师规范化培训放射科专业质量控制中心</dc:creator>
  <cp:lastModifiedBy>刘江苏</cp:lastModifiedBy>
  <cp:lastPrinted>2023-04-26T17:51:00Z</cp:lastPrinted>
  <dcterms:modified xsi:type="dcterms:W3CDTF">2024-09-19T05:03:47Z</dcterms:modified>
  <dc:title>住院医师规范化培训放射科专业教学活动指南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D13B357730794567A604B790DCFB296F_13</vt:lpwstr>
  </property>
  <property fmtid="{D5CDD505-2E9C-101B-9397-08002B2CF9AE}" pid="4" name="woTemplateTypoMode" linkTarget="0">
    <vt:lpwstr/>
  </property>
  <property fmtid="{D5CDD505-2E9C-101B-9397-08002B2CF9AE}" pid="5" name="woTemplate" linkTarget="0">
    <vt:i4>0</vt:i4>
  </property>
</Properties>
</file>