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D165A">
      <w:pPr>
        <w:tabs>
          <w:tab w:val="left" w:pos="2610"/>
        </w:tabs>
        <w:jc w:val="center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辅助</w:t>
      </w:r>
      <w:r>
        <w:rPr>
          <w:rFonts w:hint="eastAsia" w:asciiTheme="minorEastAsia" w:hAnsiTheme="minorEastAsia"/>
          <w:sz w:val="32"/>
          <w:szCs w:val="32"/>
        </w:rPr>
        <w:t>生殖管理系统升级技术参数要求</w:t>
      </w:r>
    </w:p>
    <w:p w14:paraId="4B9C95E6">
      <w:pPr>
        <w:pStyle w:val="10"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Theme="minorEastAsia" w:hAnsi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lang w:val="en-US" w:eastAsia="zh-CN"/>
        </w:rPr>
        <w:t>男女方病历升级模块</w:t>
      </w:r>
    </w:p>
    <w:p w14:paraId="78785910">
      <w:pPr>
        <w:pStyle w:val="1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1.1男女方病历：检查检验项目的部分字段的结构化调整，并</w:t>
      </w:r>
      <w:r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确保系统能够与医院现有的HIS、LIS、PACS等系统无缝对接，</w:t>
      </w:r>
      <w:r>
        <w:rPr>
          <w:rFonts w:hint="eastAsia" w:asciiTheme="minorEastAsia" w:hAnsiTheme="minorEastAsia"/>
          <w:sz w:val="24"/>
          <w:lang w:val="en-US" w:eastAsia="zh-CN"/>
        </w:rPr>
        <w:t>同步检查检验结果，包括不限于目前的血清检查、心电图、地中海贫血、男方精液检查、基础内分泌、染色体结果等，</w:t>
      </w:r>
      <w:r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避免数据孤岛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。</w:t>
      </w:r>
    </w:p>
    <w:p w14:paraId="41A6ACBB">
      <w:pPr>
        <w:pStyle w:val="10"/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1.2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增加实验室数据的异常报警功能，当检测结果异常时，系统自动提醒医生。</w:t>
      </w:r>
    </w:p>
    <w:p w14:paraId="05B1DAE4">
      <w:pPr>
        <w:pStyle w:val="10"/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1.3 取卵术前讨论/移植术前讨论：根据科室现使用的纸质版设计录入界面和预览样式；</w:t>
      </w:r>
      <w:r>
        <w:rPr>
          <w:rFonts w:hint="eastAsia" w:asciiTheme="minorEastAsia" w:hAnsiTheme="minorEastAsia"/>
          <w:sz w:val="24"/>
        </w:rPr>
        <w:t>目前系统的字段还有缺项，需要根据临床工作增加若干字段</w:t>
      </w:r>
      <w:r>
        <w:rPr>
          <w:rFonts w:hint="eastAsia" w:asciiTheme="minorEastAsia" w:hAnsiTheme="minorEastAsia"/>
          <w:sz w:val="24"/>
          <w:lang w:eastAsia="zh-CN"/>
        </w:rPr>
        <w:t>。</w:t>
      </w:r>
    </w:p>
    <w:p w14:paraId="7B9ADB7E">
      <w:pPr>
        <w:pStyle w:val="10"/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1.4胚胎移植手术记录/取卵手术记录：根据科室现使用的纸质版设计录入界面和预览样式，</w:t>
      </w:r>
      <w:r>
        <w:rPr>
          <w:rFonts w:hint="eastAsia" w:asciiTheme="minorEastAsia" w:hAnsiTheme="minorEastAsia"/>
          <w:sz w:val="24"/>
        </w:rPr>
        <w:t>目前系统的字段还有缺项，需要根据临床工作增加若干字段。</w:t>
      </w:r>
    </w:p>
    <w:p w14:paraId="60E67337">
      <w:pPr>
        <w:pStyle w:val="10"/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cs="Segoe UI Symbol" w:asciiTheme="minorEastAsia" w:hAnsiTheme="minorEastAsia"/>
          <w:sz w:val="24"/>
        </w:rPr>
        <w:t>★</w:t>
      </w:r>
      <w:r>
        <w:rPr>
          <w:rFonts w:hint="eastAsia" w:asciiTheme="minorEastAsia" w:hAnsiTheme="minorEastAsia"/>
          <w:sz w:val="24"/>
          <w:lang w:val="en-US" w:eastAsia="zh-CN"/>
        </w:rPr>
        <w:t>1.5胚胎冷冻记录;新增一个丢弃标签，根据患者签署的丢弃申请书新增状态，可以查询丢弃表格；</w:t>
      </w:r>
    </w:p>
    <w:p w14:paraId="46CFDC1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1.6</w:t>
      </w:r>
      <w:r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增加对病历数据的版本控制功能，确保每次修改都有记录，便于追溯。</w:t>
      </w:r>
    </w:p>
    <w:p w14:paraId="3EE86900">
      <w:pPr>
        <w:pStyle w:val="10"/>
        <w:numPr>
          <w:ilvl w:val="0"/>
          <w:numId w:val="0"/>
        </w:numPr>
        <w:spacing w:line="360" w:lineRule="auto"/>
        <w:ind w:leftChars="0"/>
        <w:jc w:val="left"/>
        <w:rPr>
          <w:rFonts w:hint="eastAsia" w:eastAsia="宋体" w:asciiTheme="minorEastAsia" w:hAnsiTheme="minorEastAsia"/>
          <w:sz w:val="24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1.7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增加病历数据的自动校验功能，确保录入的数据符合医疗规范，减少人为错误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。</w:t>
      </w:r>
    </w:p>
    <w:p w14:paraId="1AA079CF">
      <w:pPr>
        <w:pStyle w:val="10"/>
        <w:numPr>
          <w:ilvl w:val="0"/>
          <w:numId w:val="0"/>
        </w:numPr>
        <w:spacing w:line="360" w:lineRule="auto"/>
        <w:ind w:leftChars="0"/>
        <w:jc w:val="left"/>
        <w:rPr>
          <w:rFonts w:hint="eastAsia" w:eastAsia="微软雅黑" w:asciiTheme="minorEastAsia" w:hAnsiTheme="minorEastAsia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shd w:val="clear" w:fill="FFFFFF"/>
          <w:lang w:val="en-US" w:eastAsia="zh-CN"/>
        </w:rPr>
        <w:t>1.8按照</w:t>
      </w:r>
      <w:r>
        <w:rPr>
          <w:rFonts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shd w:val="clear" w:fill="FFFFFF"/>
        </w:rPr>
        <w:t>广西卫生监督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shd w:val="clear" w:fill="FFFFFF"/>
          <w:lang w:val="en-US" w:eastAsia="zh-CN"/>
        </w:rPr>
        <w:t>要求，</w:t>
      </w:r>
      <w:r>
        <w:rPr>
          <w:rFonts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shd w:val="clear" w:fill="FFFFFF"/>
        </w:rPr>
        <w:t>增加术前讨论模块，并修改现有的手术记录模版；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shd w:val="clear" w:fill="FFFFFF"/>
          <w:lang w:val="en-US" w:eastAsia="zh-CN"/>
        </w:rPr>
        <w:t>如</w:t>
      </w:r>
      <w:r>
        <w:rPr>
          <w:rFonts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shd w:val="clear" w:fill="FFFFFF"/>
        </w:rPr>
        <w:t>现有的病历模版内容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shd w:val="clear" w:fill="FFFFFF"/>
          <w:lang w:val="en-US" w:eastAsia="zh-CN"/>
        </w:rPr>
        <w:t>根据最新</w:t>
      </w:r>
      <w:r>
        <w:rPr>
          <w:rFonts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shd w:val="clear" w:fill="FFFFFF"/>
        </w:rPr>
        <w:t>生殖领域相关指南，目前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shd w:val="clear" w:fill="FFFFFF"/>
          <w:lang w:val="en-US" w:eastAsia="zh-CN"/>
        </w:rPr>
        <w:t>不满足指南</w:t>
      </w:r>
      <w:r>
        <w:rPr>
          <w:rFonts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shd w:val="clear" w:fill="FFFFFF"/>
        </w:rPr>
        <w:t>需求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shd w:val="clear" w:fill="FFFFFF"/>
          <w:lang w:val="en-US" w:eastAsia="zh-CN"/>
        </w:rPr>
        <w:t>的</w:t>
      </w:r>
      <w:r>
        <w:rPr>
          <w:rFonts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shd w:val="clear" w:fill="FFFFFF"/>
        </w:rPr>
        <w:t>，需进行更新。</w:t>
      </w:r>
    </w:p>
    <w:p w14:paraId="4C7C15D4">
      <w:pPr>
        <w:tabs>
          <w:tab w:val="left" w:pos="2610"/>
        </w:tabs>
        <w:jc w:val="both"/>
        <w:rPr>
          <w:rFonts w:hint="default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 xml:space="preserve">1.9 </w:t>
      </w:r>
      <w:r>
        <w:rPr>
          <w:rFonts w:hint="eastAsia" w:asciiTheme="minorEastAsia" w:hAnsiTheme="minorEastAsia"/>
          <w:sz w:val="24"/>
        </w:rPr>
        <w:t>系统兼容性：</w:t>
      </w:r>
      <w:r>
        <w:rPr>
          <w:rFonts w:hint="eastAsia" w:asciiTheme="minorEastAsia" w:hAnsiTheme="minorEastAsia"/>
          <w:sz w:val="24"/>
          <w:lang w:val="en-US" w:eastAsia="zh-CN"/>
        </w:rPr>
        <w:t>新增字段可以在高级检索上自定义检索条件。</w:t>
      </w:r>
    </w:p>
    <w:p w14:paraId="535185F3">
      <w:pPr>
        <w:pStyle w:val="10"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Theme="minorEastAsia" w:hAnsi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lang w:val="en-US" w:eastAsia="zh-CN"/>
        </w:rPr>
        <w:t>卵泡监测表</w:t>
      </w:r>
    </w:p>
    <w:p w14:paraId="53B64E81">
      <w:pPr>
        <w:pStyle w:val="10"/>
        <w:spacing w:line="360" w:lineRule="auto"/>
        <w:ind w:firstLine="0" w:firstLineChars="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2.1</w:t>
      </w:r>
      <w:r>
        <w:rPr>
          <w:rFonts w:hint="eastAsia" w:asciiTheme="minorEastAsia" w:hAnsiTheme="minorEastAsia"/>
          <w:sz w:val="24"/>
        </w:rPr>
        <w:t>升级版式要求：根据科室现使用的纸质版促排卵检测表设计录入和预览版式。</w:t>
      </w:r>
    </w:p>
    <w:p w14:paraId="1CE97CDB">
      <w:pPr>
        <w:pStyle w:val="10"/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</w:t>
      </w:r>
      <w:r>
        <w:rPr>
          <w:rFonts w:asciiTheme="minorEastAsia" w:hAnsiTheme="minorEastAsia"/>
          <w:sz w:val="24"/>
        </w:rPr>
        <w:t>.</w:t>
      </w:r>
      <w:r>
        <w:rPr>
          <w:rFonts w:hint="eastAsia" w:asciiTheme="minorEastAsia" w:hAnsi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</w:rPr>
        <w:t>系统兼容性：既往数据可以顺利导入记录，并且保证系统数据准确、不失真。</w:t>
      </w:r>
    </w:p>
    <w:p w14:paraId="4A76D453">
      <w:pPr>
        <w:pStyle w:val="10"/>
        <w:numPr>
          <w:ilvl w:val="0"/>
          <w:numId w:val="0"/>
        </w:numPr>
        <w:spacing w:line="360" w:lineRule="auto"/>
        <w:ind w:leftChars="0"/>
        <w:jc w:val="left"/>
        <w:rPr>
          <w:rFonts w:hint="default" w:asciiTheme="minorEastAsia" w:hAnsiTheme="minorEastAsia"/>
          <w:sz w:val="24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2.3增加</w:t>
      </w:r>
      <w:r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数据导出功能，支持将监测表数据导出为Excel或PDF格式，便于医生进行离线分析</w:t>
      </w:r>
    </w:p>
    <w:p w14:paraId="7BF39609">
      <w:pPr>
        <w:pStyle w:val="10"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Theme="minorEastAsia" w:hAnsi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lang w:val="en-US" w:eastAsia="zh-CN"/>
        </w:rPr>
        <w:t>实验室需求</w:t>
      </w:r>
    </w:p>
    <w:p w14:paraId="36A20D3D">
      <w:pPr>
        <w:pStyle w:val="10"/>
        <w:numPr>
          <w:ilvl w:val="0"/>
          <w:numId w:val="0"/>
        </w:numPr>
        <w:spacing w:line="360" w:lineRule="auto"/>
        <w:ind w:leftChars="0"/>
        <w:jc w:val="left"/>
        <w:rPr>
          <w:rFonts w:hint="default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3.1 医患沟通记录表：根据科室现使用的纸质版设计录入界面，自动获取系统生录入数据，减少手工录入工作量和确保数据准确性，包括不限于本周期胚胎情况、胚胎具体处理操作和结局等，可以在临床界面直接打印。</w:t>
      </w:r>
    </w:p>
    <w:p w14:paraId="3E00D2CD">
      <w:pPr>
        <w:pStyle w:val="10"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Theme="minorEastAsia" w:hAnsi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lang w:val="en-US" w:eastAsia="zh-CN"/>
        </w:rPr>
        <w:t>护士</w:t>
      </w:r>
    </w:p>
    <w:p w14:paraId="6A8CDCAD">
      <w:pPr>
        <w:pStyle w:val="10"/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cs="Segoe UI Symbol" w:asciiTheme="minorEastAsia" w:hAnsiTheme="minorEastAsia"/>
          <w:sz w:val="24"/>
        </w:rPr>
        <w:t>★</w:t>
      </w:r>
      <w:r>
        <w:rPr>
          <w:rFonts w:hint="eastAsia" w:cs="Segoe UI Symbol" w:asciiTheme="minorEastAsia" w:hAnsi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lang w:val="en-US" w:eastAsia="zh-CN"/>
        </w:rPr>
        <w:t>.1 胚胎冷冻续费短信对接，可</w:t>
      </w:r>
      <w:r>
        <w:rPr>
          <w:rFonts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shd w:val="clear" w:fill="FFFFFF"/>
        </w:rPr>
        <w:t>胚胎保存费到期时自动发短信催缴保存费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shd w:val="clear" w:fill="FFFFFF"/>
          <w:lang w:eastAsia="zh-CN"/>
        </w:rPr>
        <w:t>，</w:t>
      </w:r>
      <w:r>
        <w:rPr>
          <w:rFonts w:hint="eastAsia" w:asciiTheme="minorEastAsia" w:hAnsiTheme="minorEastAsia"/>
          <w:sz w:val="24"/>
          <w:lang w:val="en-US" w:eastAsia="zh-CN"/>
        </w:rPr>
        <w:t>包括续费清单查询，短信内容自定义模版（只能通过模板发送，模板修改需</w:t>
      </w:r>
      <w:r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经过护士或相关负责人的确认</w:t>
      </w: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eastAsia="zh-CN"/>
        </w:rPr>
        <w:t>，</w:t>
      </w:r>
      <w:r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确保内容合规</w:t>
      </w:r>
      <w:r>
        <w:rPr>
          <w:rFonts w:hint="eastAsia" w:asciiTheme="minorEastAsia" w:hAnsiTheme="minorEastAsia"/>
          <w:sz w:val="24"/>
          <w:lang w:val="en-US" w:eastAsia="zh-CN"/>
        </w:rPr>
        <w:t>），</w:t>
      </w:r>
      <w:r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短信发送的统计功能，便于医院对短信发送情况进行管理和分析</w:t>
      </w:r>
      <w:r>
        <w:rPr>
          <w:rFonts w:hint="eastAsia" w:asciiTheme="minorEastAsia" w:hAnsiTheme="minorEastAsia"/>
          <w:sz w:val="24"/>
          <w:lang w:val="en-US" w:eastAsia="zh-CN"/>
        </w:rPr>
        <w:t>。</w:t>
      </w:r>
    </w:p>
    <w:p w14:paraId="194E529C">
      <w:pPr>
        <w:pStyle w:val="10"/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4.2 跟院内采购的人脸识别设备对接，查询核对记录。</w:t>
      </w:r>
    </w:p>
    <w:p w14:paraId="695A0432">
      <w:pPr>
        <w:pStyle w:val="10"/>
        <w:numPr>
          <w:ilvl w:val="0"/>
          <w:numId w:val="0"/>
        </w:numPr>
        <w:spacing w:line="360" w:lineRule="auto"/>
        <w:ind w:leftChars="0"/>
        <w:jc w:val="left"/>
        <w:rPr>
          <w:rFonts w:hint="default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4.3 根据院内随访需求调整自定义随访时间和记录。</w:t>
      </w:r>
    </w:p>
    <w:p w14:paraId="10520F39">
      <w:pPr>
        <w:pStyle w:val="10"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Theme="minorEastAsia" w:hAnsiTheme="minorEastAsia"/>
          <w:b/>
          <w:bCs/>
          <w:sz w:val="24"/>
          <w:lang w:val="en-US" w:eastAsia="zh-CN"/>
        </w:rPr>
      </w:pPr>
      <w:bookmarkStart w:id="0" w:name="OLE_LINK6"/>
      <w:r>
        <w:rPr>
          <w:rFonts w:hint="eastAsia" w:asciiTheme="minorEastAsia" w:hAnsiTheme="minorEastAsia"/>
          <w:b/>
          <w:bCs/>
          <w:sz w:val="24"/>
          <w:lang w:val="en-US" w:eastAsia="zh-CN"/>
        </w:rPr>
        <w:t>统计分析</w:t>
      </w:r>
    </w:p>
    <w:p w14:paraId="21302900">
      <w:pPr>
        <w:pStyle w:val="10"/>
        <w:spacing w:line="360" w:lineRule="auto"/>
        <w:ind w:firstLine="0" w:firstLineChars="0"/>
        <w:jc w:val="left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cs="Segoe UI Symbol" w:asciiTheme="minorEastAsia" w:hAnsiTheme="minorEastAsia"/>
          <w:sz w:val="24"/>
        </w:rPr>
        <w:t>★</w:t>
      </w:r>
      <w:r>
        <w:rPr>
          <w:rFonts w:hint="eastAsia" w:cs="Segoe UI Symbol" w:asciiTheme="minorEastAsia" w:hAnsiTheme="minorEastAsia"/>
          <w:sz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lang w:val="en-US" w:eastAsia="zh-CN"/>
        </w:rPr>
        <w:t>.1 现有的质控表格上，在统计分析基础数据表格进入，周期数上可以直接溯源到患者列表，根据科室自定义的表格字段调整。</w:t>
      </w:r>
      <w:bookmarkEnd w:id="0"/>
    </w:p>
    <w:p w14:paraId="2EBA2FD9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shd w:val="clear" w:fill="FFFFFF"/>
        </w:rPr>
      </w:pPr>
      <w:r>
        <w:rPr>
          <w:rFonts w:hint="eastAsia" w:asciiTheme="minorEastAsia" w:hAnsiTheme="minorEastAsia"/>
          <w:sz w:val="24"/>
          <w:lang w:val="en-US" w:eastAsia="zh-CN"/>
        </w:rPr>
        <w:t>5.2根据</w:t>
      </w:r>
      <w:r>
        <w:rPr>
          <w:rFonts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shd w:val="clear" w:fill="FFFFFF"/>
        </w:rPr>
        <w:t>广西卫健委上报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shd w:val="clear" w:fill="FFFFFF"/>
          <w:lang w:val="en-US" w:eastAsia="zh-CN"/>
        </w:rPr>
        <w:t>要求，</w:t>
      </w:r>
      <w:r>
        <w:rPr>
          <w:rFonts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shd w:val="clear" w:fill="FFFFFF"/>
        </w:rPr>
        <w:t>重新制定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shd w:val="clear" w:fill="FFFFFF"/>
          <w:lang w:val="en-US" w:eastAsia="zh-CN"/>
        </w:rPr>
        <w:t>上报报表</w:t>
      </w:r>
      <w:r>
        <w:rPr>
          <w:rFonts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shd w:val="clear" w:fill="FFFFFF"/>
        </w:rPr>
        <w:t>及统计公式；</w:t>
      </w:r>
    </w:p>
    <w:p w14:paraId="4636A72C">
      <w:pPr>
        <w:pStyle w:val="10"/>
        <w:spacing w:line="360" w:lineRule="auto"/>
        <w:ind w:firstLine="0" w:firstLineChars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FF"/>
          <w:spacing w:val="0"/>
          <w:sz w:val="22"/>
          <w:szCs w:val="22"/>
          <w:shd w:val="clear" w:fill="FFFFFF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5.3</w:t>
      </w:r>
      <w:r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系统应具备日志记录功能，记录所有对敏感数据的访问和操作，便于审计和追踪。</w:t>
      </w:r>
    </w:p>
    <w:p w14:paraId="4B78F686">
      <w:pPr>
        <w:pStyle w:val="10"/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Theme="minorEastAsia" w:hAnsi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lang w:val="en-US" w:eastAsia="zh-CN"/>
        </w:rPr>
        <w:t>资质及服务要求</w:t>
      </w:r>
    </w:p>
    <w:p w14:paraId="0D0369DC">
      <w:pPr>
        <w:pStyle w:val="10"/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inorEastAsia" w:hAnsiTheme="minorEastAsia"/>
          <w:b/>
          <w:bCs/>
          <w:sz w:val="24"/>
          <w:lang w:val="en-US" w:eastAsia="zh-CN"/>
        </w:rPr>
      </w:pPr>
      <w:r>
        <w:rPr>
          <w:rFonts w:hint="eastAsia"/>
          <w:szCs w:val="21"/>
          <w:lang w:val="en-US" w:eastAsia="zh-CN"/>
        </w:rPr>
        <w:t>6.1为保障</w:t>
      </w:r>
      <w:r>
        <w:rPr>
          <w:rFonts w:hint="eastAsia"/>
          <w:szCs w:val="21"/>
        </w:rPr>
        <w:t>优质、高效的售后服务，保障系统稳定运行，</w:t>
      </w:r>
      <w:r>
        <w:rPr>
          <w:rFonts w:hint="eastAsia"/>
          <w:szCs w:val="21"/>
          <w:lang w:val="en-US" w:eastAsia="zh-CN"/>
        </w:rPr>
        <w:t>服务厂商须提供该软件的</w:t>
      </w:r>
      <w:r>
        <w:rPr>
          <w:rFonts w:hint="eastAsia"/>
          <w:b/>
          <w:bCs/>
          <w:szCs w:val="21"/>
          <w:lang w:val="en-US" w:eastAsia="zh-CN"/>
        </w:rPr>
        <w:t>原厂授权</w:t>
      </w:r>
      <w:r>
        <w:rPr>
          <w:rFonts w:hint="eastAsia"/>
          <w:szCs w:val="21"/>
          <w:lang w:val="en-US" w:eastAsia="zh-CN"/>
        </w:rPr>
        <w:t>。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软件原厂授权版本为：上海楚腾信息技术有限公司 V2.0</w:t>
      </w:r>
    </w:p>
    <w:p w14:paraId="05543763">
      <w:pPr>
        <w:pStyle w:val="10"/>
        <w:numPr>
          <w:ilvl w:val="0"/>
          <w:numId w:val="0"/>
        </w:numPr>
        <w:spacing w:line="360" w:lineRule="auto"/>
        <w:ind w:leftChars="0"/>
        <w:jc w:val="left"/>
        <w:rPr>
          <w:rFonts w:hint="default" w:asciiTheme="minorEastAsia" w:hAnsiTheme="minorEastAsia"/>
          <w:b/>
          <w:bCs/>
          <w:sz w:val="24"/>
          <w:lang w:val="en-US" w:eastAsia="zh-CN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6.2</w:t>
      </w:r>
      <w:r>
        <w:rPr>
          <w:rFonts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  <w:t>要求服务厂商提供7x24小时的售后服务支持，确保系统在出现问题时能够及时解决</w:t>
      </w:r>
      <w:bookmarkStart w:id="1" w:name="_GoBack"/>
      <w:bookmarkEnd w:id="1"/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584FF"/>
    <w:multiLevelType w:val="multilevel"/>
    <w:tmpl w:val="246584F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zU0ZDdlMGNmMDIzY2MxZDQxYjlkNmRkMDg5OWIifQ=="/>
  </w:docVars>
  <w:rsids>
    <w:rsidRoot w:val="000B383E"/>
    <w:rsid w:val="000B383E"/>
    <w:rsid w:val="00104AF8"/>
    <w:rsid w:val="00126812"/>
    <w:rsid w:val="00135D33"/>
    <w:rsid w:val="00154FF8"/>
    <w:rsid w:val="00197371"/>
    <w:rsid w:val="002776EE"/>
    <w:rsid w:val="00282D44"/>
    <w:rsid w:val="00283EC1"/>
    <w:rsid w:val="0029227E"/>
    <w:rsid w:val="002A6BA1"/>
    <w:rsid w:val="002D4406"/>
    <w:rsid w:val="004277BD"/>
    <w:rsid w:val="0054634E"/>
    <w:rsid w:val="00575626"/>
    <w:rsid w:val="00597E71"/>
    <w:rsid w:val="0063064C"/>
    <w:rsid w:val="00665674"/>
    <w:rsid w:val="00713212"/>
    <w:rsid w:val="00794583"/>
    <w:rsid w:val="007C6ACD"/>
    <w:rsid w:val="007E4531"/>
    <w:rsid w:val="00831AD4"/>
    <w:rsid w:val="008B6C72"/>
    <w:rsid w:val="008F22D7"/>
    <w:rsid w:val="009013F9"/>
    <w:rsid w:val="009531F4"/>
    <w:rsid w:val="00957341"/>
    <w:rsid w:val="00960E86"/>
    <w:rsid w:val="009E0C36"/>
    <w:rsid w:val="00A26C78"/>
    <w:rsid w:val="00A64560"/>
    <w:rsid w:val="00AE66A6"/>
    <w:rsid w:val="00C65DDA"/>
    <w:rsid w:val="00D20608"/>
    <w:rsid w:val="00D40F4C"/>
    <w:rsid w:val="00D54C8B"/>
    <w:rsid w:val="00D6114C"/>
    <w:rsid w:val="00DB2097"/>
    <w:rsid w:val="00DC7D1E"/>
    <w:rsid w:val="00DF2A22"/>
    <w:rsid w:val="00DF6C00"/>
    <w:rsid w:val="00E07720"/>
    <w:rsid w:val="00E16205"/>
    <w:rsid w:val="00E43F91"/>
    <w:rsid w:val="00E60261"/>
    <w:rsid w:val="00EF3EFA"/>
    <w:rsid w:val="00F0328F"/>
    <w:rsid w:val="00F03BFA"/>
    <w:rsid w:val="00F17577"/>
    <w:rsid w:val="00F63DB5"/>
    <w:rsid w:val="00F871E6"/>
    <w:rsid w:val="00FC0D75"/>
    <w:rsid w:val="02535F18"/>
    <w:rsid w:val="0D5715F3"/>
    <w:rsid w:val="25D2497F"/>
    <w:rsid w:val="26CD0FE7"/>
    <w:rsid w:val="3D052997"/>
    <w:rsid w:val="46323CBE"/>
    <w:rsid w:val="4E041A3F"/>
    <w:rsid w:val="536427F0"/>
    <w:rsid w:val="64EE6D9A"/>
    <w:rsid w:val="6A050C15"/>
    <w:rsid w:val="6EFC72F9"/>
    <w:rsid w:val="79840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0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0DA71-5760-4EE0-9889-5355D49522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1118</Words>
  <Characters>1175</Characters>
  <Lines>9</Lines>
  <Paragraphs>2</Paragraphs>
  <TotalTime>889</TotalTime>
  <ScaleCrop>false</ScaleCrop>
  <LinksUpToDate>false</LinksUpToDate>
  <CharactersWithSpaces>1183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2021-04-07T08:53:00Z</dcterms:created>
  <dc:creator>xx</dc:creator>
  <cp:lastModifiedBy>WPS_1675046108</cp:lastModifiedBy>
  <dcterms:modified xsi:type="dcterms:W3CDTF">2025-03-21T03:30:33Z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ADCBB6A1AA4945DA874931E6443A27EB_13</vt:lpwstr>
  </property>
  <property fmtid="{D5CDD505-2E9C-101B-9397-08002B2CF9AE}" pid="4" name="KSOTemplateDocerSaveRecord">
    <vt:lpwstr>eyJoZGlkIjoiODNhYmMwNmE1N2NjZjE1NWVlOTVmNDMyYTRhNDJjZDEiLCJ1c2VySWQiOiIxNDcwNjA3MTAzIn0=</vt:lpwstr>
  </property>
</Properties>
</file>