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95" w:type="dxa"/>
        <w:tblInd w:w="-33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75"/>
        <w:gridCol w:w="2625"/>
        <w:gridCol w:w="2175"/>
        <w:gridCol w:w="690"/>
        <w:gridCol w:w="598"/>
        <w:gridCol w:w="812"/>
        <w:gridCol w:w="780"/>
        <w:gridCol w:w="61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/>
                <w:b/>
                <w:bCs/>
                <w:sz w:val="44"/>
                <w:szCs w:val="52"/>
                <w:lang w:val="en-US" w:eastAsia="zh-CN"/>
              </w:rPr>
              <w:t>采购需求及报价单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参考图片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规格（长宽高）颜色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主要材质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升降屏风桌（带翻转器+方凳）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24305" cy="1068070"/>
                  <wp:effectExtent l="0" t="0" r="4445" b="17780"/>
                  <wp:docPr id="4" name="图片 4" descr="8ce9d8f128c967a0b66180bedf879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ce9d8f128c967a0b66180bedf879e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84860" cy="887095"/>
                  <wp:effectExtent l="0" t="0" r="1524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1000*600*750/1200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1、桌体采用</w:t>
            </w:r>
            <w:r>
              <w:rPr>
                <w:rFonts w:hint="default" w:ascii="Arial" w:hAnsi="Arial" w:eastAsia="宋体" w:cs="Arial"/>
                <w:kern w:val="2"/>
                <w:sz w:val="22"/>
                <w:szCs w:val="22"/>
                <w:vertAlign w:val="baseline"/>
                <w:lang w:val="en-US" w:eastAsia="zh-CN" w:bidi="ar-SA"/>
              </w:rPr>
              <w:t>≥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25毫米厚环保实木颗粒板，其余板材为</w:t>
            </w:r>
            <w:r>
              <w:rPr>
                <w:rFonts w:hint="default" w:ascii="Arial" w:hAnsi="Arial" w:eastAsia="宋体" w:cs="Arial"/>
                <w:kern w:val="2"/>
                <w:sz w:val="22"/>
                <w:szCs w:val="22"/>
                <w:vertAlign w:val="baseline"/>
                <w:lang w:val="en-US" w:eastAsia="zh-CN" w:bidi="ar-SA"/>
              </w:rPr>
              <w:t>≥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16毫米厚的实木颗粒板，甲醛释放量达到国家E1级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环保要求；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2、升降屏风采用优质名铝合金型材，铝合金外框，结构合理稳固，桌体美观简约，采用人体工程学原理所设计；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3、操作简洁实用，方式多样：有中控、遥控、手控等，优质动力装置，性能稳定，无故障可升降</w:t>
            </w:r>
            <w:r>
              <w:rPr>
                <w:rFonts w:hint="default" w:ascii="Arial" w:hAnsi="Arial" w:eastAsia="宋体" w:cs="Arial"/>
                <w:kern w:val="2"/>
                <w:sz w:val="22"/>
                <w:szCs w:val="22"/>
                <w:vertAlign w:val="baseline"/>
                <w:lang w:val="en-US" w:eastAsia="zh-CN" w:bidi="ar-SA"/>
              </w:rPr>
              <w:t>≥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300000次无损坏；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4、桌面高度750MM，屏风升起后总高度为1200MM，形成独立空间，隔音效果好，同时能降低相邻考生之间互不打扰；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5、电源采用开关电源，输入电压220V，输出电压24V，输出电流10A，符合国家及行业标准；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6、电机采用大推力电机，输入电压24V，电动升降行程300MM，升降速度</w:t>
            </w:r>
            <w:r>
              <w:rPr>
                <w:rFonts w:hint="default" w:ascii="Arial" w:hAnsi="Arial" w:eastAsia="宋体" w:cs="Arial"/>
                <w:kern w:val="2"/>
                <w:sz w:val="22"/>
                <w:szCs w:val="22"/>
                <w:vertAlign w:val="baseline"/>
                <w:lang w:val="en-US" w:eastAsia="zh-CN" w:bidi="ar-SA"/>
              </w:rPr>
              <w:t>≥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22MM/S，负载力</w:t>
            </w:r>
            <w:r>
              <w:rPr>
                <w:rFonts w:hint="default" w:ascii="Arial" w:hAnsi="Arial" w:eastAsia="宋体" w:cs="Arial"/>
                <w:kern w:val="2"/>
                <w:sz w:val="22"/>
                <w:szCs w:val="22"/>
                <w:vertAlign w:val="baseline"/>
                <w:lang w:val="en-US" w:eastAsia="zh-CN" w:bidi="ar-SA"/>
              </w:rPr>
              <w:t>≥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500N，噪音低于35分贝；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7、开关采用手动双刀双掷手动开关，拥有6个接线脚，电流规格10A；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8、电线：主线采用2.5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平方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电源线，副线采用1.5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平方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电源线；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方凳：椅架</w:t>
            </w:r>
            <w:r>
              <w:rPr>
                <w:rFonts w:hint="default" w:ascii="Arial" w:hAnsi="Arial" w:eastAsia="宋体" w:cs="Arial"/>
                <w:kern w:val="2"/>
                <w:sz w:val="22"/>
                <w:szCs w:val="22"/>
                <w:vertAlign w:val="baseli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25*25方管 厚度裸板</w:t>
            </w:r>
            <w:r>
              <w:rPr>
                <w:rFonts w:hint="default" w:ascii="Arial" w:hAnsi="Arial" w:eastAsia="宋体" w:cs="Arial"/>
                <w:kern w:val="2"/>
                <w:sz w:val="22"/>
                <w:szCs w:val="22"/>
                <w:vertAlign w:val="baseli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1.0冷轧钢板，面板：橡胶木实木。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大写金额（元）：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907" w:right="1134" w:bottom="90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MzBlY2U5MmEzZjQwYjJkMTFlYzA3OWZjYjQyNTIifQ=="/>
  </w:docVars>
  <w:rsids>
    <w:rsidRoot w:val="00000000"/>
    <w:rsid w:val="01836A58"/>
    <w:rsid w:val="019C307A"/>
    <w:rsid w:val="01A23C3E"/>
    <w:rsid w:val="01DB6127"/>
    <w:rsid w:val="04856FC7"/>
    <w:rsid w:val="04AE2725"/>
    <w:rsid w:val="054C2054"/>
    <w:rsid w:val="055F0150"/>
    <w:rsid w:val="05F851DA"/>
    <w:rsid w:val="06255C25"/>
    <w:rsid w:val="0723631B"/>
    <w:rsid w:val="09BF5870"/>
    <w:rsid w:val="0C2E4FF9"/>
    <w:rsid w:val="0D682297"/>
    <w:rsid w:val="0F516680"/>
    <w:rsid w:val="12F8323A"/>
    <w:rsid w:val="14A314DF"/>
    <w:rsid w:val="16222E5C"/>
    <w:rsid w:val="18092CBB"/>
    <w:rsid w:val="1A3C339E"/>
    <w:rsid w:val="1B701FB6"/>
    <w:rsid w:val="1BB50FBB"/>
    <w:rsid w:val="1D4D35E8"/>
    <w:rsid w:val="1D530629"/>
    <w:rsid w:val="1FC571C2"/>
    <w:rsid w:val="1FDE7F9B"/>
    <w:rsid w:val="243A5E2F"/>
    <w:rsid w:val="24725F29"/>
    <w:rsid w:val="25963238"/>
    <w:rsid w:val="2639703D"/>
    <w:rsid w:val="278270CA"/>
    <w:rsid w:val="27EA0226"/>
    <w:rsid w:val="28A25550"/>
    <w:rsid w:val="2A330128"/>
    <w:rsid w:val="2A9C0D0E"/>
    <w:rsid w:val="2B070B5D"/>
    <w:rsid w:val="2B642A3F"/>
    <w:rsid w:val="2CF134CA"/>
    <w:rsid w:val="2DAD5D35"/>
    <w:rsid w:val="2F1F2942"/>
    <w:rsid w:val="30511A3D"/>
    <w:rsid w:val="30840E28"/>
    <w:rsid w:val="32AB4C79"/>
    <w:rsid w:val="32B85544"/>
    <w:rsid w:val="33294D78"/>
    <w:rsid w:val="3424001A"/>
    <w:rsid w:val="35D346E4"/>
    <w:rsid w:val="36213F7F"/>
    <w:rsid w:val="363D1AA9"/>
    <w:rsid w:val="36483847"/>
    <w:rsid w:val="3A134121"/>
    <w:rsid w:val="3B584100"/>
    <w:rsid w:val="3BCC7A28"/>
    <w:rsid w:val="3E843948"/>
    <w:rsid w:val="436819B4"/>
    <w:rsid w:val="440428FC"/>
    <w:rsid w:val="44052B39"/>
    <w:rsid w:val="440A7B88"/>
    <w:rsid w:val="441E384F"/>
    <w:rsid w:val="44C55355"/>
    <w:rsid w:val="46E371C7"/>
    <w:rsid w:val="46F32B98"/>
    <w:rsid w:val="476E3D0D"/>
    <w:rsid w:val="492A708F"/>
    <w:rsid w:val="498E3DA5"/>
    <w:rsid w:val="4A7B6D09"/>
    <w:rsid w:val="4AD45FBD"/>
    <w:rsid w:val="4D1B6971"/>
    <w:rsid w:val="518F3A00"/>
    <w:rsid w:val="5228520F"/>
    <w:rsid w:val="53144C20"/>
    <w:rsid w:val="553610AD"/>
    <w:rsid w:val="58AF6C22"/>
    <w:rsid w:val="59602AA6"/>
    <w:rsid w:val="5C7E6E4B"/>
    <w:rsid w:val="5CA51595"/>
    <w:rsid w:val="5D9E61A3"/>
    <w:rsid w:val="5E6E46C1"/>
    <w:rsid w:val="60B41899"/>
    <w:rsid w:val="61863410"/>
    <w:rsid w:val="62951A28"/>
    <w:rsid w:val="639C7278"/>
    <w:rsid w:val="63DC72F3"/>
    <w:rsid w:val="64367E83"/>
    <w:rsid w:val="659840CC"/>
    <w:rsid w:val="65AC02DD"/>
    <w:rsid w:val="68044BC8"/>
    <w:rsid w:val="68A47FBA"/>
    <w:rsid w:val="6CBE48F7"/>
    <w:rsid w:val="70E62748"/>
    <w:rsid w:val="722F17E6"/>
    <w:rsid w:val="72C41CD9"/>
    <w:rsid w:val="756A19BC"/>
    <w:rsid w:val="778136A2"/>
    <w:rsid w:val="79C7624D"/>
    <w:rsid w:val="7A2F562B"/>
    <w:rsid w:val="7BAB64AA"/>
    <w:rsid w:val="7E4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633</Characters>
  <Lines>0</Lines>
  <Paragraphs>0</Paragraphs>
  <TotalTime>7</TotalTime>
  <ScaleCrop>false</ScaleCrop>
  <LinksUpToDate>false</LinksUpToDate>
  <CharactersWithSpaces>817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zbb</cp:lastModifiedBy>
  <dcterms:modified xsi:type="dcterms:W3CDTF">2025-05-14T06:07:46Z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33E8765946E043A083B8A7D352759748_13</vt:lpwstr>
  </property>
  <property fmtid="{D5CDD505-2E9C-101B-9397-08002B2CF9AE}" pid="4" name="KSOTemplateDocerSaveRecord">
    <vt:lpwstr>eyJoZGlkIjoiOTZmMzhlYTVhOTg2YmY0YzUzZTBjNWU3NTBjNzdlM2YiLCJ1c2VySWQiOiIzOTg4MjA0NTEifQ==</vt:lpwstr>
  </property>
</Properties>
</file>